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p>
    <w:p w14:paraId="0DAB75A2" w14:textId="2F5E8215" w:rsidR="006D47FC" w:rsidRPr="00A81937" w:rsidRDefault="006D47FC" w:rsidP="006D47FC">
      <w:pPr>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86DC6">
        <w:rPr>
          <w:rFonts w:cs="Open Sans"/>
          <w:b/>
          <w:sz w:val="28"/>
        </w:rPr>
        <w:t xml:space="preserve"> </w:t>
      </w:r>
      <w:r w:rsidR="0088429C">
        <w:rPr>
          <w:rFonts w:cs="Open Sans"/>
          <w:b/>
          <w:sz w:val="28"/>
        </w:rPr>
        <w:t>FIFTH GRADE</w:t>
      </w:r>
      <w:r w:rsidRPr="00A81937">
        <w:rPr>
          <w:rFonts w:cs="Open Sans"/>
          <w:b/>
          <w:sz w:val="28"/>
        </w:rPr>
        <w:t xml:space="preserve"> 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rPr>
      </w:pPr>
      <w:r w:rsidRPr="00A81937">
        <w:rPr>
          <w:rFonts w:cs="Open Sans"/>
          <w:b/>
        </w:rPr>
        <w:t>SECTION I: NON-NEGOTIABLE ALIGNMENT CRITERIA</w:t>
      </w:r>
    </w:p>
    <w:p w14:paraId="509C4E85" w14:textId="0535172F" w:rsidR="006D47FC" w:rsidRPr="00A81937" w:rsidRDefault="006D47FC" w:rsidP="006D47FC">
      <w:pPr>
        <w:rPr>
          <w:rFonts w:cs="Open Sans"/>
          <w:i/>
        </w:rPr>
      </w:pPr>
      <w:r w:rsidRPr="00A81937">
        <w:rPr>
          <w:rFonts w:cs="Open Sans"/>
          <w:i/>
        </w:rPr>
        <w:t xml:space="preserve">All submissions must be aligned to the Tennessee </w:t>
      </w:r>
      <w:r w:rsidR="00E31EC0" w:rsidRPr="00A81937">
        <w:rPr>
          <w:rFonts w:cs="Open Sans"/>
          <w:i/>
        </w:rPr>
        <w:t>Social Studies</w:t>
      </w:r>
      <w:r w:rsidRPr="00A81937">
        <w:rPr>
          <w:rFonts w:cs="Open Sans"/>
          <w:i/>
        </w:rPr>
        <w:t xml:space="preserve"> Standards and therefore must meet the non-negotiable criteria of Section I prior to moving to Section II. </w:t>
      </w:r>
    </w:p>
    <w:p w14:paraId="49ED5946" w14:textId="4524A2DF" w:rsidR="006D47FC" w:rsidRPr="00E86DC6" w:rsidRDefault="006D47FC" w:rsidP="006D47FC">
      <w:pPr>
        <w:rPr>
          <w:rFonts w:cs="Open Sans"/>
          <w:b/>
          <w:sz w:val="20"/>
          <w:szCs w:val="20"/>
        </w:rPr>
      </w:pPr>
      <w:r w:rsidRPr="00A81937">
        <w:rPr>
          <w:rFonts w:cs="Open Sans"/>
          <w:i/>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rPr>
        <w:t>Evaluators</w:t>
      </w:r>
      <w:r w:rsidRPr="00A81937">
        <w:rPr>
          <w:rFonts w:cs="Open Sans"/>
          <w:i/>
        </w:rPr>
        <w:t xml:space="preserve"> </w:t>
      </w:r>
      <w:r w:rsidRPr="00A81937">
        <w:rPr>
          <w:rFonts w:cs="Open Sans"/>
        </w:rPr>
        <w:t>of materials must be well versed in the standards for the grade/course(s) aligned to the materials in question, how the content fits into the progressions in the content standards, and the expectations of the standards.</w:t>
      </w:r>
      <w:r w:rsidR="00541FFC" w:rsidRPr="00A81937">
        <w:rPr>
          <w:rFonts w:cs="Open Sans"/>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cs="Open Sans"/>
        </w:rPr>
        <w:t xml:space="preserve"> </w:t>
      </w:r>
    </w:p>
    <w:p w14:paraId="5EC2B050" w14:textId="77777777" w:rsidR="007964AB" w:rsidRDefault="007964AB">
      <w:pPr>
        <w:rPr>
          <w:rFonts w:cs="Open Sans"/>
          <w:b/>
          <w:sz w:val="20"/>
          <w:szCs w:val="20"/>
        </w:rPr>
      </w:pPr>
      <w:r>
        <w:rPr>
          <w:rFonts w:cs="Open Sans"/>
          <w:b/>
          <w:sz w:val="20"/>
          <w:szCs w:val="20"/>
        </w:rPr>
        <w:br w:type="page"/>
      </w:r>
    </w:p>
    <w:p w14:paraId="5F576DF8" w14:textId="77777777" w:rsidR="0088429C" w:rsidRDefault="0088429C" w:rsidP="00F5694C">
      <w:pPr>
        <w:pStyle w:val="NoSpacing"/>
        <w:rPr>
          <w:rFonts w:cs="Open Sans"/>
          <w:b/>
        </w:rPr>
      </w:pPr>
      <w:r>
        <w:rPr>
          <w:rFonts w:cs="Open Sans"/>
          <w:b/>
        </w:rPr>
        <w:lastRenderedPageBreak/>
        <w:t>FIFTH GRADE SOCIAL STUDIES, PART 1</w:t>
      </w:r>
    </w:p>
    <w:p w14:paraId="115F8EB3" w14:textId="77777777" w:rsidR="0088429C" w:rsidRPr="0088429C" w:rsidRDefault="0088429C" w:rsidP="0088429C">
      <w:pPr>
        <w:pStyle w:val="NoSpacing"/>
        <w:rPr>
          <w:b/>
        </w:rPr>
      </w:pPr>
      <w:r w:rsidRPr="0088429C">
        <w:rPr>
          <w:b/>
        </w:rPr>
        <w:t>The History of the United States: Industrialization to the Civil Rights Movement</w:t>
      </w:r>
    </w:p>
    <w:p w14:paraId="5515A0E8" w14:textId="3822A64D" w:rsidR="00F5694C" w:rsidRPr="00A81937" w:rsidRDefault="002847AF" w:rsidP="00F5694C">
      <w:pPr>
        <w:pStyle w:val="NoSpacing"/>
      </w:pPr>
      <w:r w:rsidRPr="00A81937">
        <w:br/>
      </w:r>
    </w:p>
    <w:p w14:paraId="5F1EC43D" w14:textId="30FB79A8" w:rsidR="0088429C" w:rsidRPr="0088429C" w:rsidRDefault="00F5694C" w:rsidP="0088429C">
      <w:pPr>
        <w:pStyle w:val="NoSpacing"/>
        <w:rPr>
          <w:sz w:val="20"/>
          <w:szCs w:val="20"/>
        </w:rPr>
      </w:pPr>
      <w:r w:rsidRPr="00A81937">
        <w:rPr>
          <w:b/>
          <w:sz w:val="20"/>
          <w:szCs w:val="20"/>
        </w:rPr>
        <w:t>Course Description</w:t>
      </w:r>
      <w:r w:rsidRPr="00A81937">
        <w:rPr>
          <w:sz w:val="20"/>
          <w:szCs w:val="20"/>
        </w:rPr>
        <w:t>:</w:t>
      </w:r>
      <w:r w:rsidR="0088429C" w:rsidRPr="0088429C">
        <w:rPr>
          <w:rFonts w:ascii="Arial" w:eastAsia="Arial" w:hAnsi="Arial" w:cs="Arial"/>
          <w:sz w:val="24"/>
        </w:rPr>
        <w:t xml:space="preserve"> </w:t>
      </w:r>
      <w:r w:rsidR="0088429C" w:rsidRPr="0088429C">
        <w:rPr>
          <w:sz w:val="20"/>
          <w:szCs w:val="20"/>
        </w:rPr>
        <w:t>Fifth grade students will learn about challenges facing the United States during the 19</w:t>
      </w:r>
      <w:r w:rsidR="0088429C" w:rsidRPr="0088429C">
        <w:rPr>
          <w:sz w:val="20"/>
          <w:szCs w:val="20"/>
          <w:vertAlign w:val="superscript"/>
        </w:rPr>
        <w:t>th</w:t>
      </w:r>
      <w:r w:rsidR="0088429C" w:rsidRPr="0088429C">
        <w:rPr>
          <w:sz w:val="20"/>
          <w:szCs w:val="20"/>
        </w:rPr>
        <w:t xml:space="preserve"> and 20</w:t>
      </w:r>
      <w:r w:rsidR="0088429C" w:rsidRPr="0088429C">
        <w:rPr>
          <w:sz w:val="20"/>
          <w:szCs w:val="20"/>
          <w:vertAlign w:val="superscript"/>
        </w:rPr>
        <w:t>th</w:t>
      </w:r>
      <w:r w:rsidR="0088429C" w:rsidRPr="0088429C">
        <w:rPr>
          <w:sz w:val="20"/>
          <w:szCs w:val="20"/>
        </w:rPr>
        <w:t xml:space="preserve"> centuries, with an emphasis on major American wars and events that changed our history. Students will study industrialization and significant events of the Gilded Age and Progressive Era. Students will explore the nation’s growing role in world affairs during World War I and World War II. In addition, students will analyze structures of power and authority. Finally, students will examine and describe the key events and accomplishments of the post-war period and Civil Rights Movement. Students will use geographic tools to locate and analyze information about people, places, and environments in Tennessee and the U.S.</w:t>
      </w:r>
    </w:p>
    <w:p w14:paraId="3A5B3380" w14:textId="77777777" w:rsidR="0088429C" w:rsidRPr="0088429C" w:rsidRDefault="0088429C" w:rsidP="0088429C">
      <w:pPr>
        <w:pStyle w:val="NoSpacing"/>
        <w:rPr>
          <w:b/>
          <w:sz w:val="20"/>
          <w:szCs w:val="20"/>
        </w:rPr>
      </w:pPr>
    </w:p>
    <w:p w14:paraId="57D37916" w14:textId="77777777" w:rsidR="0088429C" w:rsidRPr="0088429C" w:rsidRDefault="0088429C" w:rsidP="0088429C">
      <w:pPr>
        <w:pStyle w:val="NoSpacing"/>
        <w:rPr>
          <w:i/>
          <w:sz w:val="20"/>
          <w:szCs w:val="20"/>
        </w:rPr>
      </w:pPr>
      <w:r w:rsidRPr="0088429C">
        <w:rPr>
          <w:i/>
          <w:sz w:val="20"/>
          <w:szCs w:val="20"/>
        </w:rPr>
        <w:t xml:space="preserve">This course can be used for compliance with </w:t>
      </w:r>
      <w:r w:rsidRPr="0088429C">
        <w:rPr>
          <w:sz w:val="20"/>
          <w:szCs w:val="20"/>
        </w:rPr>
        <w:t>T.C.A. § 49-6-1028,</w:t>
      </w:r>
      <w:r w:rsidRPr="0088429C">
        <w:rPr>
          <w:i/>
          <w:sz w:val="20"/>
          <w:szCs w:val="20"/>
        </w:rPr>
        <w:t xml:space="preserve"> in which all districts must ensure that a project-based civics assessment is given at least once in grades 4–8 and once in grades 9–12</w:t>
      </w:r>
    </w:p>
    <w:p w14:paraId="66D914AF" w14:textId="77777777" w:rsidR="0088429C" w:rsidRPr="0088429C" w:rsidRDefault="0088429C" w:rsidP="0088429C">
      <w:pPr>
        <w:pStyle w:val="NoSpacing"/>
        <w:rPr>
          <w:b/>
          <w:sz w:val="20"/>
          <w:szCs w:val="20"/>
        </w:rPr>
      </w:pPr>
      <w:r w:rsidRPr="0088429C">
        <w:rPr>
          <w:b/>
          <w:sz w:val="20"/>
          <w:szCs w:val="20"/>
        </w:rPr>
        <w:tab/>
      </w:r>
    </w:p>
    <w:p w14:paraId="3284D615" w14:textId="6A47CA0A"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Pr="00696C58"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549D2B45" w14:textId="3F3D0E87" w:rsidR="00A81937" w:rsidRPr="00696C58" w:rsidRDefault="00A81937" w:rsidP="00A81937">
      <w:pPr>
        <w:pStyle w:val="NoSpacing"/>
        <w:ind w:left="720"/>
        <w:rPr>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p w14:paraId="2B67B98A" w14:textId="645A5454" w:rsidR="00A81937" w:rsidRPr="00696C58" w:rsidRDefault="00A81937" w:rsidP="00A81937">
      <w:pPr>
        <w:pStyle w:val="NoSpacing"/>
        <w:ind w:left="720"/>
        <w:rPr>
          <w:i/>
          <w:sz w:val="20"/>
          <w:szCs w:val="20"/>
        </w:rPr>
      </w:pPr>
      <w:r w:rsidRPr="00696C58">
        <w:rPr>
          <w:b/>
          <w:i/>
          <w:sz w:val="20"/>
          <w:szCs w:val="20"/>
          <w:highlight w:val="yellow"/>
        </w:rPr>
        <w:t>e.g.</w:t>
      </w:r>
      <w:r w:rsidRPr="00696C58">
        <w:rPr>
          <w:i/>
          <w:sz w:val="20"/>
          <w:szCs w:val="20"/>
          <w:highlight w:val="yellow"/>
        </w:rPr>
        <w:t>: “for example”; examples that could be used, but examples are not limited to those listed</w:t>
      </w:r>
    </w:p>
    <w:p w14:paraId="36D51C0D" w14:textId="77777777" w:rsidR="00A81937" w:rsidRDefault="00A81937" w:rsidP="00A81937">
      <w:pPr>
        <w:pStyle w:val="NoSpacing"/>
        <w:ind w:left="720"/>
        <w:rPr>
          <w:sz w:val="20"/>
          <w:szCs w:val="20"/>
        </w:rPr>
      </w:pPr>
    </w:p>
    <w:p w14:paraId="45E55F3D" w14:textId="77777777" w:rsidR="0069713B" w:rsidRDefault="0069713B" w:rsidP="00A81937">
      <w:pPr>
        <w:pStyle w:val="NoSpacing"/>
        <w:ind w:left="720"/>
        <w:rPr>
          <w:sz w:val="20"/>
          <w:szCs w:val="20"/>
        </w:rPr>
      </w:pPr>
    </w:p>
    <w:p w14:paraId="0B838CB1" w14:textId="77777777" w:rsidR="0069713B" w:rsidRDefault="0069713B" w:rsidP="00A81937">
      <w:pPr>
        <w:pStyle w:val="NoSpacing"/>
        <w:ind w:left="720"/>
        <w:rPr>
          <w:sz w:val="20"/>
          <w:szCs w:val="20"/>
        </w:rPr>
      </w:pPr>
    </w:p>
    <w:p w14:paraId="50B91A7F" w14:textId="77777777" w:rsidR="0069713B" w:rsidRDefault="0069713B" w:rsidP="00A81937">
      <w:pPr>
        <w:pStyle w:val="NoSpacing"/>
        <w:ind w:left="720"/>
        <w:rPr>
          <w:sz w:val="20"/>
          <w:szCs w:val="20"/>
        </w:rPr>
      </w:pPr>
    </w:p>
    <w:p w14:paraId="683A5CD1" w14:textId="77777777" w:rsidR="0069713B" w:rsidRDefault="0069713B" w:rsidP="00A81937">
      <w:pPr>
        <w:pStyle w:val="NoSpacing"/>
        <w:ind w:left="720"/>
        <w:rPr>
          <w:sz w:val="20"/>
          <w:szCs w:val="20"/>
        </w:rPr>
      </w:pPr>
    </w:p>
    <w:p w14:paraId="2207A03C" w14:textId="77777777" w:rsidR="0069713B" w:rsidRDefault="0069713B" w:rsidP="00A81937">
      <w:pPr>
        <w:pStyle w:val="NoSpacing"/>
        <w:ind w:left="720"/>
        <w:rPr>
          <w:sz w:val="20"/>
          <w:szCs w:val="20"/>
        </w:rPr>
      </w:pPr>
    </w:p>
    <w:p w14:paraId="199ADD44" w14:textId="77777777" w:rsidR="0069713B" w:rsidRDefault="0069713B" w:rsidP="00A81937">
      <w:pPr>
        <w:pStyle w:val="NoSpacing"/>
        <w:ind w:left="720"/>
        <w:rPr>
          <w:sz w:val="20"/>
          <w:szCs w:val="20"/>
        </w:rPr>
      </w:pPr>
    </w:p>
    <w:p w14:paraId="65272768" w14:textId="77777777" w:rsidR="0069713B" w:rsidRDefault="0069713B" w:rsidP="00A81937">
      <w:pPr>
        <w:pStyle w:val="NoSpacing"/>
        <w:ind w:left="720"/>
        <w:rPr>
          <w:sz w:val="20"/>
          <w:szCs w:val="20"/>
        </w:rPr>
      </w:pPr>
    </w:p>
    <w:p w14:paraId="2A1FB958" w14:textId="77777777" w:rsidR="0069713B" w:rsidRDefault="0069713B" w:rsidP="00A81937">
      <w:pPr>
        <w:pStyle w:val="NoSpacing"/>
        <w:ind w:left="720"/>
        <w:rPr>
          <w:sz w:val="20"/>
          <w:szCs w:val="20"/>
        </w:rPr>
      </w:pPr>
    </w:p>
    <w:p w14:paraId="1E16226A" w14:textId="77777777" w:rsidR="0069713B" w:rsidRDefault="0069713B" w:rsidP="00A81937">
      <w:pPr>
        <w:pStyle w:val="NoSpacing"/>
        <w:ind w:left="720"/>
        <w:rPr>
          <w:sz w:val="20"/>
          <w:szCs w:val="20"/>
        </w:rPr>
      </w:pPr>
    </w:p>
    <w:p w14:paraId="5232EDE3" w14:textId="77777777" w:rsidR="0069713B" w:rsidRDefault="0069713B" w:rsidP="00A81937">
      <w:pPr>
        <w:pStyle w:val="NoSpacing"/>
        <w:ind w:left="720"/>
        <w:rPr>
          <w:sz w:val="20"/>
          <w:szCs w:val="20"/>
        </w:rPr>
      </w:pPr>
    </w:p>
    <w:p w14:paraId="06DCEBD8" w14:textId="77777777" w:rsidR="0069713B" w:rsidRDefault="0069713B" w:rsidP="00A81937">
      <w:pPr>
        <w:pStyle w:val="NoSpacing"/>
        <w:ind w:left="720"/>
        <w:rPr>
          <w:sz w:val="20"/>
          <w:szCs w:val="20"/>
        </w:rPr>
      </w:pPr>
    </w:p>
    <w:p w14:paraId="645070CB" w14:textId="77777777" w:rsidR="0069713B" w:rsidRDefault="0069713B" w:rsidP="00A81937">
      <w:pPr>
        <w:pStyle w:val="NoSpacing"/>
        <w:ind w:left="720"/>
        <w:rPr>
          <w:sz w:val="20"/>
          <w:szCs w:val="20"/>
        </w:rPr>
      </w:pPr>
    </w:p>
    <w:p w14:paraId="7D0405D7" w14:textId="77777777" w:rsidR="0069713B" w:rsidRDefault="0069713B" w:rsidP="00A81937">
      <w:pPr>
        <w:pStyle w:val="NoSpacing"/>
        <w:ind w:left="720"/>
        <w:rPr>
          <w:sz w:val="20"/>
          <w:szCs w:val="20"/>
        </w:rPr>
      </w:pPr>
    </w:p>
    <w:p w14:paraId="1E138766" w14:textId="39CAC218" w:rsidR="00121D82" w:rsidRPr="00F5694C" w:rsidRDefault="00121D82" w:rsidP="00F5694C">
      <w:pPr>
        <w:rPr>
          <w:b/>
        </w:rPr>
      </w:pPr>
      <w:r w:rsidRPr="00F5694C">
        <w:rPr>
          <w:b/>
        </w:rPr>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2" w:type="pct"/>
        <w:jc w:val="center"/>
        <w:tblCellMar>
          <w:left w:w="115" w:type="dxa"/>
          <w:right w:w="115" w:type="dxa"/>
        </w:tblCellMar>
        <w:tblLook w:val="0620" w:firstRow="1" w:lastRow="0" w:firstColumn="0" w:lastColumn="0" w:noHBand="1" w:noVBand="1"/>
      </w:tblPr>
      <w:tblGrid>
        <w:gridCol w:w="1187"/>
        <w:gridCol w:w="6849"/>
        <w:gridCol w:w="574"/>
        <w:gridCol w:w="687"/>
        <w:gridCol w:w="5189"/>
      </w:tblGrid>
      <w:tr w:rsidR="007B491C" w:rsidRPr="00E86DC6" w14:paraId="253A5985" w14:textId="77777777" w:rsidTr="00EC06F6">
        <w:trPr>
          <w:cantSplit/>
          <w:trHeight w:val="953"/>
          <w:jc w:val="center"/>
        </w:trPr>
        <w:tc>
          <w:tcPr>
            <w:tcW w:w="5000" w:type="pct"/>
            <w:gridSpan w:val="5"/>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EC06F6">
        <w:trPr>
          <w:cantSplit/>
          <w:jc w:val="center"/>
        </w:trPr>
        <w:tc>
          <w:tcPr>
            <w:tcW w:w="2774" w:type="pct"/>
            <w:gridSpan w:val="2"/>
            <w:tcBorders>
              <w:bottom w:val="single" w:sz="4" w:space="0" w:color="auto"/>
              <w:right w:val="single" w:sz="12" w:space="0" w:color="auto"/>
            </w:tcBorders>
            <w:shd w:val="clear" w:color="auto" w:fill="D9D9D9" w:themeFill="background1" w:themeFillShade="D9"/>
            <w:vAlign w:val="center"/>
          </w:tcPr>
          <w:p w14:paraId="4A8914EA" w14:textId="057AE6E5" w:rsidR="007B491C" w:rsidRPr="0088429C" w:rsidRDefault="0088429C" w:rsidP="0088429C">
            <w:pPr>
              <w:pStyle w:val="Body"/>
              <w:tabs>
                <w:tab w:val="left" w:pos="360"/>
              </w:tabs>
              <w:spacing w:line="276" w:lineRule="auto"/>
              <w:ind w:left="90"/>
              <w:rPr>
                <w:rFonts w:ascii="Open Sans" w:hAnsi="Open Sans" w:cs="Open Sans"/>
                <w:b/>
                <w:bCs/>
                <w:sz w:val="20"/>
                <w:szCs w:val="20"/>
              </w:rPr>
            </w:pPr>
            <w:r w:rsidRPr="0088429C">
              <w:rPr>
                <w:rFonts w:ascii="Open Sans" w:hAnsi="Open Sans" w:cs="Open Sans"/>
                <w:b/>
                <w:bCs/>
                <w:sz w:val="20"/>
                <w:szCs w:val="20"/>
              </w:rPr>
              <w:t>Industrialization, the Gilded Age, and the Progressive Era (1870s-1910s)</w:t>
            </w:r>
          </w:p>
        </w:tc>
        <w:tc>
          <w:tcPr>
            <w:tcW w:w="198" w:type="pct"/>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7F5DB44A" w14:textId="77777777" w:rsidTr="00EC06F6">
        <w:trPr>
          <w:cantSplit/>
          <w:trHeight w:val="665"/>
          <w:jc w:val="center"/>
        </w:trPr>
        <w:tc>
          <w:tcPr>
            <w:tcW w:w="410" w:type="pct"/>
            <w:tcBorders>
              <w:right w:val="single" w:sz="4" w:space="0" w:color="auto"/>
            </w:tcBorders>
            <w:shd w:val="clear" w:color="auto" w:fill="F2F2F2" w:themeFill="background1" w:themeFillShade="F2"/>
            <w:vAlign w:val="center"/>
          </w:tcPr>
          <w:p w14:paraId="5CCC11FE" w14:textId="669337D2" w:rsidR="00A81937" w:rsidRPr="0088429C" w:rsidRDefault="00A81937" w:rsidP="00270925">
            <w:pPr>
              <w:pStyle w:val="Body"/>
              <w:tabs>
                <w:tab w:val="left" w:pos="360"/>
              </w:tabs>
              <w:spacing w:line="276" w:lineRule="auto"/>
              <w:ind w:left="-30" w:right="-46"/>
              <w:jc w:val="center"/>
              <w:rPr>
                <w:rFonts w:ascii="Open Sans" w:hAnsi="Open Sans" w:cs="Open Sans"/>
                <w:bCs/>
                <w:sz w:val="20"/>
                <w:szCs w:val="20"/>
              </w:rPr>
            </w:pPr>
            <w:r w:rsidRPr="0088429C">
              <w:rPr>
                <w:rFonts w:ascii="Open Sans" w:hAnsi="Open Sans" w:cs="Open Sans"/>
                <w:bCs/>
                <w:sz w:val="20"/>
                <w:szCs w:val="20"/>
              </w:rPr>
              <w:t>Standard Number</w:t>
            </w:r>
          </w:p>
        </w:tc>
        <w:tc>
          <w:tcPr>
            <w:tcW w:w="2364" w:type="pct"/>
            <w:tcBorders>
              <w:left w:val="single" w:sz="4" w:space="0" w:color="auto"/>
              <w:right w:val="single" w:sz="12" w:space="0" w:color="auto"/>
            </w:tcBorders>
            <w:shd w:val="clear" w:color="auto" w:fill="F2F2F2" w:themeFill="background1" w:themeFillShade="F2"/>
            <w:vAlign w:val="center"/>
          </w:tcPr>
          <w:p w14:paraId="6DDE9BE5" w14:textId="6C147717" w:rsidR="00A81937" w:rsidRPr="0088429C" w:rsidRDefault="00A81937" w:rsidP="00270925">
            <w:pPr>
              <w:pStyle w:val="Body"/>
              <w:tabs>
                <w:tab w:val="left" w:pos="360"/>
              </w:tabs>
              <w:spacing w:line="276" w:lineRule="auto"/>
              <w:ind w:left="-39" w:right="-54"/>
              <w:jc w:val="center"/>
              <w:rPr>
                <w:rFonts w:ascii="Open Sans" w:hAnsi="Open Sans" w:cs="Open Sans"/>
                <w:bCs/>
                <w:sz w:val="20"/>
                <w:szCs w:val="20"/>
              </w:rPr>
            </w:pPr>
            <w:r w:rsidRPr="0088429C">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00F965B" w14:textId="77777777" w:rsidR="00A81937" w:rsidRPr="00E86DC6" w:rsidRDefault="00A81937" w:rsidP="00270925">
            <w:pPr>
              <w:jc w:val="center"/>
              <w:rPr>
                <w:rFonts w:cs="Open Sans"/>
                <w:b/>
                <w:sz w:val="20"/>
                <w:szCs w:val="20"/>
              </w:rPr>
            </w:pPr>
          </w:p>
        </w:tc>
        <w:tc>
          <w:tcPr>
            <w:tcW w:w="237" w:type="pct"/>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791"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88429C" w:rsidRPr="00E86DC6" w14:paraId="3C9E831D" w14:textId="77777777" w:rsidTr="00EC06F6">
        <w:trPr>
          <w:cantSplit/>
          <w:trHeight w:val="935"/>
          <w:jc w:val="center"/>
        </w:trPr>
        <w:tc>
          <w:tcPr>
            <w:tcW w:w="410" w:type="pct"/>
            <w:vAlign w:val="center"/>
          </w:tcPr>
          <w:p w14:paraId="35B1E7D9" w14:textId="2255FE64" w:rsidR="0088429C" w:rsidRPr="0088429C" w:rsidRDefault="0088429C" w:rsidP="0088429C">
            <w:pPr>
              <w:autoSpaceDE w:val="0"/>
              <w:autoSpaceDN w:val="0"/>
              <w:adjustRightInd w:val="0"/>
              <w:ind w:left="-30" w:right="-46"/>
              <w:jc w:val="center"/>
              <w:rPr>
                <w:rFonts w:cs="Open Sans"/>
                <w:sz w:val="20"/>
                <w:szCs w:val="20"/>
              </w:rPr>
            </w:pPr>
            <w:r w:rsidRPr="0088429C">
              <w:rPr>
                <w:sz w:val="20"/>
                <w:szCs w:val="20"/>
              </w:rPr>
              <w:t>5.01</w:t>
            </w:r>
          </w:p>
        </w:tc>
        <w:tc>
          <w:tcPr>
            <w:tcW w:w="2364" w:type="pct"/>
            <w:tcBorders>
              <w:right w:val="single" w:sz="12" w:space="0" w:color="auto"/>
            </w:tcBorders>
            <w:vAlign w:val="center"/>
          </w:tcPr>
          <w:p w14:paraId="02729C3A" w14:textId="580CF62D" w:rsidR="0088429C" w:rsidRPr="0088429C" w:rsidRDefault="0088429C" w:rsidP="0088429C">
            <w:pPr>
              <w:autoSpaceDE w:val="0"/>
              <w:autoSpaceDN w:val="0"/>
              <w:adjustRightInd w:val="0"/>
              <w:ind w:left="-39" w:right="-54"/>
              <w:rPr>
                <w:rFonts w:cs="Open Sans"/>
                <w:sz w:val="20"/>
                <w:szCs w:val="20"/>
              </w:rPr>
            </w:pPr>
            <w:r w:rsidRPr="0088429C">
              <w:rPr>
                <w:sz w:val="20"/>
                <w:szCs w:val="20"/>
              </w:rPr>
              <w:t>Explain the need for the South’s move toward industrialization after the Civil War.</w:t>
            </w:r>
          </w:p>
        </w:tc>
        <w:tc>
          <w:tcPr>
            <w:tcW w:w="198" w:type="pct"/>
            <w:tcBorders>
              <w:left w:val="single" w:sz="12" w:space="0" w:color="auto"/>
            </w:tcBorders>
          </w:tcPr>
          <w:p w14:paraId="01DFFCC5" w14:textId="13706942" w:rsidR="0088429C" w:rsidRPr="00E86DC6" w:rsidRDefault="000A3C91" w:rsidP="0088429C">
            <w:pPr>
              <w:jc w:val="center"/>
              <w:rPr>
                <w:rFonts w:cs="Open Sans"/>
                <w:sz w:val="20"/>
                <w:szCs w:val="20"/>
              </w:rPr>
            </w:pPr>
            <w:r>
              <w:rPr>
                <w:rFonts w:cs="Open Sans"/>
                <w:sz w:val="20"/>
                <w:szCs w:val="20"/>
              </w:rPr>
              <w:t>Yes</w:t>
            </w:r>
          </w:p>
        </w:tc>
        <w:tc>
          <w:tcPr>
            <w:tcW w:w="237" w:type="pct"/>
          </w:tcPr>
          <w:p w14:paraId="08F0BEAE" w14:textId="1FC9B95A" w:rsidR="0088429C" w:rsidRPr="00E86DC6" w:rsidRDefault="0088429C" w:rsidP="0088429C">
            <w:pPr>
              <w:jc w:val="center"/>
              <w:rPr>
                <w:rFonts w:cs="Open Sans"/>
                <w:sz w:val="20"/>
                <w:szCs w:val="20"/>
              </w:rPr>
            </w:pPr>
          </w:p>
        </w:tc>
        <w:tc>
          <w:tcPr>
            <w:tcW w:w="1791" w:type="pct"/>
          </w:tcPr>
          <w:p w14:paraId="368B79BB" w14:textId="77777777" w:rsidR="000A3C91" w:rsidRDefault="000A3C91" w:rsidP="000A3C91">
            <w:pPr>
              <w:rPr>
                <w:rFonts w:ascii="Arial Narrow" w:hAnsi="Arial Narrow" w:cs="Calibri"/>
                <w:color w:val="000000"/>
                <w:sz w:val="20"/>
                <w:szCs w:val="20"/>
              </w:rPr>
            </w:pPr>
            <w:r>
              <w:rPr>
                <w:rFonts w:ascii="Arial Narrow" w:hAnsi="Arial Narrow" w:cs="Calibri"/>
                <w:color w:val="000000"/>
                <w:sz w:val="20"/>
                <w:szCs w:val="20"/>
              </w:rPr>
              <w:t xml:space="preserve">US 4-5  Revised text reflects removal of Henry Grady; US 4-5 Revised text does not reflect the "hate" portion of the "love-hare relationship"  Please revise text to reflect the accuracy of this relationship </w:t>
            </w:r>
          </w:p>
          <w:p w14:paraId="16CFCAA9" w14:textId="70BC5CC8" w:rsidR="00BD5B32" w:rsidRPr="00E86DC6" w:rsidRDefault="00BD5B32" w:rsidP="0088429C">
            <w:pPr>
              <w:rPr>
                <w:rFonts w:cs="Open Sans"/>
                <w:sz w:val="20"/>
                <w:szCs w:val="20"/>
              </w:rPr>
            </w:pPr>
          </w:p>
        </w:tc>
      </w:tr>
      <w:tr w:rsidR="0088429C" w:rsidRPr="00E86DC6" w14:paraId="39495FEF" w14:textId="77777777" w:rsidTr="00EC06F6">
        <w:trPr>
          <w:cantSplit/>
          <w:trHeight w:val="917"/>
          <w:jc w:val="center"/>
        </w:trPr>
        <w:tc>
          <w:tcPr>
            <w:tcW w:w="410" w:type="pct"/>
            <w:vAlign w:val="center"/>
          </w:tcPr>
          <w:p w14:paraId="6C797EA1" w14:textId="044D10DD"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t>5.02</w:t>
            </w:r>
          </w:p>
        </w:tc>
        <w:tc>
          <w:tcPr>
            <w:tcW w:w="2364" w:type="pct"/>
            <w:tcBorders>
              <w:bottom w:val="single" w:sz="4" w:space="0" w:color="auto"/>
              <w:right w:val="single" w:sz="12" w:space="0" w:color="auto"/>
            </w:tcBorders>
            <w:vAlign w:val="center"/>
          </w:tcPr>
          <w:p w14:paraId="5A522019" w14:textId="1B8CB312" w:rsidR="0088429C" w:rsidRPr="0088429C" w:rsidRDefault="0088429C" w:rsidP="0088429C">
            <w:pPr>
              <w:autoSpaceDE w:val="0"/>
              <w:autoSpaceDN w:val="0"/>
              <w:adjustRightInd w:val="0"/>
              <w:ind w:left="-39" w:right="-54"/>
              <w:rPr>
                <w:rFonts w:cs="Open Sans"/>
                <w:color w:val="000000"/>
                <w:sz w:val="20"/>
                <w:szCs w:val="20"/>
              </w:rPr>
            </w:pPr>
            <w:r w:rsidRPr="0088429C">
              <w:rPr>
                <w:sz w:val="20"/>
                <w:szCs w:val="20"/>
              </w:rPr>
              <w:t>Examine the appeal and challenges of settling the Great Plains from various cultural perspectives, including: settlers, immigrants, Buffalo Soldiers, and American Indians.</w:t>
            </w:r>
          </w:p>
        </w:tc>
        <w:tc>
          <w:tcPr>
            <w:tcW w:w="198" w:type="pct"/>
            <w:tcBorders>
              <w:left w:val="single" w:sz="12" w:space="0" w:color="auto"/>
            </w:tcBorders>
          </w:tcPr>
          <w:p w14:paraId="1BA641B1" w14:textId="531B7D47" w:rsidR="0088429C" w:rsidRPr="00E86DC6" w:rsidRDefault="001F41B0" w:rsidP="0088429C">
            <w:pPr>
              <w:jc w:val="center"/>
              <w:rPr>
                <w:rFonts w:cs="Open Sans"/>
                <w:sz w:val="20"/>
                <w:szCs w:val="20"/>
              </w:rPr>
            </w:pPr>
            <w:r>
              <w:rPr>
                <w:rFonts w:cs="Open Sans"/>
                <w:sz w:val="20"/>
                <w:szCs w:val="20"/>
              </w:rPr>
              <w:t>Yes</w:t>
            </w:r>
          </w:p>
        </w:tc>
        <w:tc>
          <w:tcPr>
            <w:tcW w:w="237" w:type="pct"/>
          </w:tcPr>
          <w:p w14:paraId="5432D846" w14:textId="77777777" w:rsidR="0088429C" w:rsidRPr="00E86DC6" w:rsidRDefault="0088429C" w:rsidP="0088429C">
            <w:pPr>
              <w:jc w:val="center"/>
              <w:rPr>
                <w:rFonts w:cs="Open Sans"/>
                <w:sz w:val="20"/>
                <w:szCs w:val="20"/>
              </w:rPr>
            </w:pPr>
          </w:p>
        </w:tc>
        <w:tc>
          <w:tcPr>
            <w:tcW w:w="1791" w:type="pct"/>
          </w:tcPr>
          <w:p w14:paraId="0A32306D" w14:textId="77777777" w:rsidR="000A3C91" w:rsidRDefault="000A3C91" w:rsidP="000A3C91">
            <w:pPr>
              <w:rPr>
                <w:rFonts w:ascii="Calibri" w:hAnsi="Calibri" w:cs="Calibri"/>
                <w:color w:val="000000"/>
              </w:rPr>
            </w:pPr>
            <w:r>
              <w:rPr>
                <w:rFonts w:ascii="Calibri" w:hAnsi="Calibri" w:cs="Calibri"/>
                <w:color w:val="000000"/>
                <w:sz w:val="22"/>
                <w:szCs w:val="22"/>
              </w:rPr>
              <w:t>US 7 Revised text reflects more commonly known theories for Buffalo Soldiers;   US 8 Revised text reflects legislation name, Homestead Act</w:t>
            </w:r>
          </w:p>
          <w:p w14:paraId="3D9FDF61" w14:textId="7CD20CBF" w:rsidR="005A5CDF" w:rsidRPr="00E86DC6" w:rsidRDefault="005A5CDF" w:rsidP="0088429C">
            <w:pPr>
              <w:rPr>
                <w:rFonts w:cs="Open Sans"/>
                <w:sz w:val="20"/>
                <w:szCs w:val="20"/>
              </w:rPr>
            </w:pPr>
          </w:p>
        </w:tc>
      </w:tr>
      <w:tr w:rsidR="0088429C" w:rsidRPr="00E86DC6" w14:paraId="5115525A" w14:textId="77777777" w:rsidTr="00EC06F6">
        <w:trPr>
          <w:cantSplit/>
          <w:trHeight w:val="917"/>
          <w:jc w:val="center"/>
        </w:trPr>
        <w:tc>
          <w:tcPr>
            <w:tcW w:w="410" w:type="pct"/>
            <w:vAlign w:val="center"/>
          </w:tcPr>
          <w:p w14:paraId="24AC828C" w14:textId="7FBE89A2"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t>5.03</w:t>
            </w:r>
          </w:p>
        </w:tc>
        <w:tc>
          <w:tcPr>
            <w:tcW w:w="2364" w:type="pct"/>
            <w:tcBorders>
              <w:bottom w:val="single" w:sz="4" w:space="0" w:color="auto"/>
              <w:right w:val="single" w:sz="12" w:space="0" w:color="auto"/>
            </w:tcBorders>
            <w:vAlign w:val="center"/>
          </w:tcPr>
          <w:p w14:paraId="0918F261" w14:textId="4BB312B9" w:rsidR="0088429C" w:rsidRPr="0088429C" w:rsidRDefault="0088429C" w:rsidP="0088429C">
            <w:pPr>
              <w:autoSpaceDE w:val="0"/>
              <w:autoSpaceDN w:val="0"/>
              <w:adjustRightInd w:val="0"/>
              <w:ind w:left="-39" w:right="-54"/>
              <w:rPr>
                <w:rFonts w:cs="Open Sans"/>
                <w:color w:val="000000"/>
                <w:sz w:val="20"/>
                <w:szCs w:val="20"/>
              </w:rPr>
            </w:pPr>
            <w:r w:rsidRPr="0088429C">
              <w:rPr>
                <w:sz w:val="20"/>
                <w:szCs w:val="20"/>
              </w:rPr>
              <w:t xml:space="preserve">Analyze the ideas and events of the Gilded Age, including economic disparity (e.g., mistrust of money) and industrial capitalists (e.g., John D. Rockefeller). </w:t>
            </w:r>
          </w:p>
        </w:tc>
        <w:tc>
          <w:tcPr>
            <w:tcW w:w="198" w:type="pct"/>
            <w:tcBorders>
              <w:left w:val="single" w:sz="12" w:space="0" w:color="auto"/>
            </w:tcBorders>
          </w:tcPr>
          <w:p w14:paraId="1D172B96" w14:textId="65A4A192" w:rsidR="0088429C" w:rsidRPr="00E86DC6" w:rsidRDefault="001F41B0" w:rsidP="0088429C">
            <w:pPr>
              <w:jc w:val="center"/>
              <w:rPr>
                <w:rFonts w:cs="Open Sans"/>
                <w:sz w:val="20"/>
                <w:szCs w:val="20"/>
              </w:rPr>
            </w:pPr>
            <w:r>
              <w:rPr>
                <w:rFonts w:cs="Open Sans"/>
                <w:sz w:val="20"/>
                <w:szCs w:val="20"/>
              </w:rPr>
              <w:t>Yes</w:t>
            </w:r>
          </w:p>
        </w:tc>
        <w:tc>
          <w:tcPr>
            <w:tcW w:w="237" w:type="pct"/>
          </w:tcPr>
          <w:p w14:paraId="1CEFE3C0" w14:textId="0E844C00" w:rsidR="0088429C" w:rsidRPr="00E86DC6" w:rsidRDefault="0088429C" w:rsidP="0088429C">
            <w:pPr>
              <w:jc w:val="center"/>
              <w:rPr>
                <w:rFonts w:cs="Open Sans"/>
                <w:sz w:val="20"/>
                <w:szCs w:val="20"/>
              </w:rPr>
            </w:pPr>
          </w:p>
        </w:tc>
        <w:tc>
          <w:tcPr>
            <w:tcW w:w="1791" w:type="pct"/>
          </w:tcPr>
          <w:p w14:paraId="3A00F074" w14:textId="4A2EF487" w:rsidR="00DC0025" w:rsidRPr="00E86DC6" w:rsidRDefault="00EA280C" w:rsidP="0088429C">
            <w:pPr>
              <w:rPr>
                <w:rFonts w:cs="Open Sans"/>
                <w:sz w:val="20"/>
                <w:szCs w:val="20"/>
              </w:rPr>
            </w:pPr>
            <w:r>
              <w:rPr>
                <w:rFonts w:cs="Open Sans"/>
                <w:sz w:val="20"/>
                <w:szCs w:val="20"/>
              </w:rPr>
              <w:t>US 10—US 14</w:t>
            </w:r>
          </w:p>
        </w:tc>
      </w:tr>
      <w:tr w:rsidR="0088429C" w:rsidRPr="00E86DC6" w14:paraId="742E6D2A" w14:textId="77777777" w:rsidTr="00EC06F6">
        <w:trPr>
          <w:cantSplit/>
          <w:trHeight w:val="1080"/>
          <w:jc w:val="center"/>
        </w:trPr>
        <w:tc>
          <w:tcPr>
            <w:tcW w:w="410" w:type="pct"/>
            <w:vAlign w:val="center"/>
          </w:tcPr>
          <w:p w14:paraId="74844C64" w14:textId="2FE21B40"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t>5.04</w:t>
            </w:r>
          </w:p>
        </w:tc>
        <w:tc>
          <w:tcPr>
            <w:tcW w:w="2364" w:type="pct"/>
            <w:tcBorders>
              <w:right w:val="single" w:sz="12" w:space="0" w:color="auto"/>
            </w:tcBorders>
            <w:vAlign w:val="center"/>
          </w:tcPr>
          <w:p w14:paraId="78CBFE6C" w14:textId="103C2A23" w:rsidR="0088429C" w:rsidRPr="0088429C" w:rsidRDefault="0088429C" w:rsidP="0088429C">
            <w:pPr>
              <w:autoSpaceDE w:val="0"/>
              <w:autoSpaceDN w:val="0"/>
              <w:adjustRightInd w:val="0"/>
              <w:ind w:left="-39" w:right="-54"/>
              <w:rPr>
                <w:rFonts w:cs="Open Sans"/>
                <w:sz w:val="20"/>
                <w:szCs w:val="20"/>
              </w:rPr>
            </w:pPr>
            <w:r w:rsidRPr="0088429C">
              <w:rPr>
                <w:sz w:val="20"/>
                <w:szCs w:val="20"/>
              </w:rPr>
              <w:t>Explain the role of labor unions and the American Federation of Labor in changing the standards of working conditions.</w:t>
            </w:r>
          </w:p>
        </w:tc>
        <w:tc>
          <w:tcPr>
            <w:tcW w:w="198" w:type="pct"/>
            <w:tcBorders>
              <w:left w:val="single" w:sz="12" w:space="0" w:color="auto"/>
            </w:tcBorders>
          </w:tcPr>
          <w:p w14:paraId="44EC6A92" w14:textId="6C66099D" w:rsidR="0088429C" w:rsidRPr="00E86DC6" w:rsidRDefault="000A3C91" w:rsidP="0088429C">
            <w:pPr>
              <w:jc w:val="center"/>
              <w:rPr>
                <w:rFonts w:cs="Open Sans"/>
                <w:sz w:val="20"/>
                <w:szCs w:val="20"/>
              </w:rPr>
            </w:pPr>
            <w:r>
              <w:rPr>
                <w:rFonts w:cs="Open Sans"/>
                <w:sz w:val="20"/>
                <w:szCs w:val="20"/>
              </w:rPr>
              <w:t>Yes</w:t>
            </w:r>
          </w:p>
        </w:tc>
        <w:tc>
          <w:tcPr>
            <w:tcW w:w="237" w:type="pct"/>
          </w:tcPr>
          <w:p w14:paraId="3CC14E43" w14:textId="218BC99E" w:rsidR="0088429C" w:rsidRPr="00E86DC6" w:rsidRDefault="0088429C" w:rsidP="0088429C">
            <w:pPr>
              <w:jc w:val="center"/>
              <w:rPr>
                <w:rFonts w:cs="Open Sans"/>
                <w:sz w:val="20"/>
                <w:szCs w:val="20"/>
              </w:rPr>
            </w:pPr>
          </w:p>
        </w:tc>
        <w:tc>
          <w:tcPr>
            <w:tcW w:w="1791" w:type="pct"/>
          </w:tcPr>
          <w:p w14:paraId="332A230D" w14:textId="77777777" w:rsidR="000A3C91" w:rsidRDefault="000A3C91" w:rsidP="000A3C91">
            <w:pPr>
              <w:rPr>
                <w:rFonts w:ascii="Calibri" w:hAnsi="Calibri" w:cs="Calibri"/>
                <w:color w:val="000000"/>
              </w:rPr>
            </w:pPr>
            <w:r>
              <w:rPr>
                <w:rFonts w:ascii="Calibri" w:hAnsi="Calibri" w:cs="Calibri"/>
                <w:color w:val="000000"/>
                <w:sz w:val="22"/>
                <w:szCs w:val="22"/>
              </w:rPr>
              <w:t>US 16-17 Revised text reflects gains made by Labor Unions</w:t>
            </w:r>
          </w:p>
          <w:p w14:paraId="5EE43768" w14:textId="0E7B5DFB" w:rsidR="00503286" w:rsidRPr="007471C1" w:rsidRDefault="00503286" w:rsidP="007471C1">
            <w:pPr>
              <w:rPr>
                <w:rFonts w:cs="Open Sans"/>
                <w:sz w:val="20"/>
                <w:szCs w:val="20"/>
              </w:rPr>
            </w:pPr>
          </w:p>
        </w:tc>
      </w:tr>
      <w:tr w:rsidR="0088429C" w:rsidRPr="00E86DC6" w14:paraId="3DE99701" w14:textId="77777777" w:rsidTr="00EC06F6">
        <w:trPr>
          <w:cantSplit/>
          <w:trHeight w:val="737"/>
          <w:jc w:val="center"/>
        </w:trPr>
        <w:tc>
          <w:tcPr>
            <w:tcW w:w="5000" w:type="pct"/>
            <w:gridSpan w:val="5"/>
            <w:vAlign w:val="center"/>
          </w:tcPr>
          <w:p w14:paraId="7AC75029" w14:textId="77777777" w:rsidR="0088429C" w:rsidRPr="00696C58" w:rsidRDefault="0088429C" w:rsidP="0088429C">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28AE7834" w14:textId="77777777" w:rsidR="0088429C" w:rsidRDefault="0088429C" w:rsidP="0088429C">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p w14:paraId="063BC462" w14:textId="4846207B" w:rsidR="0088429C" w:rsidRPr="0069713B" w:rsidRDefault="0088429C" w:rsidP="0088429C">
            <w:pPr>
              <w:ind w:left="720"/>
              <w:rPr>
                <w:rFonts w:cs="Open Sans"/>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88429C" w:rsidRPr="00E86DC6" w14:paraId="0BCEF744" w14:textId="77777777" w:rsidTr="00EC06F6">
        <w:trPr>
          <w:cantSplit/>
          <w:trHeight w:val="1080"/>
          <w:jc w:val="center"/>
        </w:trPr>
        <w:tc>
          <w:tcPr>
            <w:tcW w:w="410" w:type="pct"/>
            <w:vAlign w:val="center"/>
          </w:tcPr>
          <w:p w14:paraId="37E10386" w14:textId="480CF0AD"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lastRenderedPageBreak/>
              <w:t>5.05</w:t>
            </w:r>
          </w:p>
        </w:tc>
        <w:tc>
          <w:tcPr>
            <w:tcW w:w="2364" w:type="pct"/>
            <w:tcBorders>
              <w:right w:val="single" w:sz="12" w:space="0" w:color="auto"/>
            </w:tcBorders>
            <w:vAlign w:val="center"/>
          </w:tcPr>
          <w:p w14:paraId="15870E68" w14:textId="3379ED52" w:rsidR="0088429C" w:rsidRPr="0088429C" w:rsidRDefault="0088429C" w:rsidP="0088429C">
            <w:pPr>
              <w:autoSpaceDE w:val="0"/>
              <w:autoSpaceDN w:val="0"/>
              <w:adjustRightInd w:val="0"/>
              <w:ind w:left="-39" w:right="-54"/>
              <w:rPr>
                <w:rFonts w:cs="Open Sans"/>
                <w:sz w:val="20"/>
                <w:szCs w:val="20"/>
              </w:rPr>
            </w:pPr>
            <w:r w:rsidRPr="0088429C">
              <w:rPr>
                <w:sz w:val="20"/>
                <w:szCs w:val="20"/>
              </w:rPr>
              <w:t>Examine the contributions and impact of inventors on American society, including: Alexander Graham Bell, George Washington Carver, and Thomas Edison.</w:t>
            </w:r>
          </w:p>
        </w:tc>
        <w:tc>
          <w:tcPr>
            <w:tcW w:w="198" w:type="pct"/>
            <w:tcBorders>
              <w:left w:val="single" w:sz="12" w:space="0" w:color="auto"/>
              <w:bottom w:val="single" w:sz="4" w:space="0" w:color="auto"/>
            </w:tcBorders>
          </w:tcPr>
          <w:p w14:paraId="7940591C" w14:textId="5E47F703" w:rsidR="0088429C" w:rsidRPr="00E86DC6" w:rsidRDefault="00F26BD1" w:rsidP="0088429C">
            <w:pPr>
              <w:jc w:val="center"/>
              <w:rPr>
                <w:rFonts w:cs="Open Sans"/>
                <w:sz w:val="20"/>
                <w:szCs w:val="20"/>
              </w:rPr>
            </w:pPr>
            <w:r>
              <w:rPr>
                <w:rFonts w:cs="Open Sans"/>
                <w:sz w:val="20"/>
                <w:szCs w:val="20"/>
              </w:rPr>
              <w:t>Yes</w:t>
            </w:r>
          </w:p>
        </w:tc>
        <w:tc>
          <w:tcPr>
            <w:tcW w:w="237" w:type="pct"/>
          </w:tcPr>
          <w:p w14:paraId="34A78341" w14:textId="77777777" w:rsidR="0088429C" w:rsidRPr="00E86DC6" w:rsidRDefault="0088429C" w:rsidP="0088429C">
            <w:pPr>
              <w:jc w:val="center"/>
              <w:rPr>
                <w:rFonts w:cs="Open Sans"/>
                <w:sz w:val="20"/>
                <w:szCs w:val="20"/>
              </w:rPr>
            </w:pPr>
          </w:p>
        </w:tc>
        <w:tc>
          <w:tcPr>
            <w:tcW w:w="1791" w:type="pct"/>
          </w:tcPr>
          <w:p w14:paraId="196326AA" w14:textId="23ECE76B" w:rsidR="0088429C" w:rsidRPr="00E86DC6" w:rsidRDefault="00EA280C" w:rsidP="0088429C">
            <w:pPr>
              <w:rPr>
                <w:rFonts w:cs="Open Sans"/>
                <w:sz w:val="20"/>
                <w:szCs w:val="20"/>
              </w:rPr>
            </w:pPr>
            <w:r>
              <w:rPr>
                <w:rFonts w:cs="Open Sans"/>
                <w:sz w:val="20"/>
                <w:szCs w:val="20"/>
              </w:rPr>
              <w:t>US 13</w:t>
            </w:r>
          </w:p>
        </w:tc>
      </w:tr>
      <w:tr w:rsidR="0088429C" w:rsidRPr="00E86DC6" w14:paraId="21DD1D32" w14:textId="77777777" w:rsidTr="00EC06F6">
        <w:trPr>
          <w:cantSplit/>
          <w:trHeight w:val="1080"/>
          <w:jc w:val="center"/>
        </w:trPr>
        <w:tc>
          <w:tcPr>
            <w:tcW w:w="410" w:type="pct"/>
            <w:vAlign w:val="center"/>
          </w:tcPr>
          <w:p w14:paraId="23065ABE" w14:textId="67923FC6"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t>5.06</w:t>
            </w:r>
          </w:p>
        </w:tc>
        <w:tc>
          <w:tcPr>
            <w:tcW w:w="2364" w:type="pct"/>
            <w:tcBorders>
              <w:right w:val="single" w:sz="12" w:space="0" w:color="auto"/>
            </w:tcBorders>
            <w:vAlign w:val="center"/>
          </w:tcPr>
          <w:p w14:paraId="45D3F919" w14:textId="70A578BA" w:rsidR="0088429C" w:rsidRPr="0088429C" w:rsidRDefault="0088429C" w:rsidP="0088429C">
            <w:pPr>
              <w:autoSpaceDE w:val="0"/>
              <w:autoSpaceDN w:val="0"/>
              <w:adjustRightInd w:val="0"/>
              <w:ind w:left="-39" w:right="-54"/>
              <w:rPr>
                <w:rFonts w:cs="Open Sans"/>
                <w:sz w:val="20"/>
                <w:szCs w:val="20"/>
              </w:rPr>
            </w:pPr>
            <w:r w:rsidRPr="0088429C">
              <w:rPr>
                <w:sz w:val="20"/>
                <w:szCs w:val="20"/>
              </w:rPr>
              <w:t>Examine the impact of important entrepreneurs on American society, including: Andrew Carnegie, Henry T. Ford, and Cornelius Vanderbilt.</w:t>
            </w:r>
          </w:p>
        </w:tc>
        <w:tc>
          <w:tcPr>
            <w:tcW w:w="198" w:type="pct"/>
            <w:tcBorders>
              <w:left w:val="single" w:sz="12" w:space="0" w:color="auto"/>
              <w:bottom w:val="single" w:sz="4" w:space="0" w:color="auto"/>
            </w:tcBorders>
          </w:tcPr>
          <w:p w14:paraId="70081842" w14:textId="39FFDF25" w:rsidR="0088429C" w:rsidRPr="00E86DC6" w:rsidRDefault="000A3C91" w:rsidP="0088429C">
            <w:pPr>
              <w:jc w:val="center"/>
              <w:rPr>
                <w:rFonts w:cs="Open Sans"/>
                <w:sz w:val="20"/>
                <w:szCs w:val="20"/>
              </w:rPr>
            </w:pPr>
            <w:r>
              <w:rPr>
                <w:rFonts w:cs="Open Sans"/>
                <w:sz w:val="20"/>
                <w:szCs w:val="20"/>
              </w:rPr>
              <w:t>Yes</w:t>
            </w:r>
          </w:p>
        </w:tc>
        <w:tc>
          <w:tcPr>
            <w:tcW w:w="237" w:type="pct"/>
          </w:tcPr>
          <w:p w14:paraId="01979690" w14:textId="0786C9F2" w:rsidR="0088429C" w:rsidRPr="00E86DC6" w:rsidRDefault="0088429C" w:rsidP="0088429C">
            <w:pPr>
              <w:jc w:val="center"/>
              <w:rPr>
                <w:rFonts w:cs="Open Sans"/>
                <w:sz w:val="20"/>
                <w:szCs w:val="20"/>
              </w:rPr>
            </w:pPr>
          </w:p>
        </w:tc>
        <w:tc>
          <w:tcPr>
            <w:tcW w:w="1791" w:type="pct"/>
          </w:tcPr>
          <w:p w14:paraId="65083930" w14:textId="77777777" w:rsidR="000A3C91" w:rsidRDefault="000A3C91" w:rsidP="000A3C91">
            <w:pPr>
              <w:rPr>
                <w:rFonts w:ascii="Calibri" w:hAnsi="Calibri" w:cs="Calibri"/>
                <w:color w:val="000000"/>
              </w:rPr>
            </w:pPr>
            <w:r>
              <w:rPr>
                <w:rFonts w:ascii="Calibri" w:hAnsi="Calibri" w:cs="Calibri"/>
                <w:color w:val="000000"/>
                <w:sz w:val="22"/>
                <w:szCs w:val="22"/>
              </w:rPr>
              <w:t xml:space="preserve">US 12-13 Revised text reflects more impacts these tycoons had on American society.  The addition of the WDYT section really helps to narrow the focus.  </w:t>
            </w:r>
          </w:p>
          <w:p w14:paraId="2F77CC15" w14:textId="0AC2765D" w:rsidR="004C469E" w:rsidRPr="00E86DC6" w:rsidRDefault="004C469E" w:rsidP="007471C1">
            <w:pPr>
              <w:rPr>
                <w:rFonts w:cs="Open Sans"/>
                <w:sz w:val="20"/>
                <w:szCs w:val="20"/>
              </w:rPr>
            </w:pPr>
          </w:p>
        </w:tc>
      </w:tr>
      <w:tr w:rsidR="0088429C" w:rsidRPr="00E86DC6" w14:paraId="7C6BC6CB" w14:textId="77777777" w:rsidTr="00EC06F6">
        <w:trPr>
          <w:cantSplit/>
          <w:trHeight w:val="1080"/>
          <w:jc w:val="center"/>
        </w:trPr>
        <w:tc>
          <w:tcPr>
            <w:tcW w:w="410" w:type="pct"/>
            <w:vAlign w:val="center"/>
          </w:tcPr>
          <w:p w14:paraId="674B97D5" w14:textId="171563B2"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t>5.07</w:t>
            </w:r>
          </w:p>
        </w:tc>
        <w:tc>
          <w:tcPr>
            <w:tcW w:w="2364" w:type="pct"/>
            <w:tcBorders>
              <w:right w:val="single" w:sz="12" w:space="0" w:color="auto"/>
            </w:tcBorders>
            <w:vAlign w:val="center"/>
          </w:tcPr>
          <w:p w14:paraId="2A9E5B56" w14:textId="77777777" w:rsidR="0088429C" w:rsidRPr="0088429C" w:rsidRDefault="0088429C" w:rsidP="0088429C">
            <w:pPr>
              <w:rPr>
                <w:sz w:val="20"/>
                <w:szCs w:val="20"/>
              </w:rPr>
            </w:pPr>
            <w:r w:rsidRPr="0088429C">
              <w:rPr>
                <w:sz w:val="20"/>
                <w:szCs w:val="20"/>
              </w:rPr>
              <w:t>Analyze the causes, course, and consequences of the Spanish-American War, including:</w:t>
            </w:r>
          </w:p>
          <w:p w14:paraId="1822CA83" w14:textId="77777777" w:rsidR="0088429C" w:rsidRPr="0088429C" w:rsidRDefault="0088429C" w:rsidP="0088429C">
            <w:pPr>
              <w:widowControl w:val="0"/>
              <w:numPr>
                <w:ilvl w:val="0"/>
                <w:numId w:val="28"/>
              </w:numPr>
              <w:ind w:hanging="360"/>
              <w:contextualSpacing/>
              <w:rPr>
                <w:sz w:val="20"/>
                <w:szCs w:val="20"/>
              </w:rPr>
            </w:pPr>
            <w:r w:rsidRPr="0088429C">
              <w:rPr>
                <w:sz w:val="20"/>
                <w:szCs w:val="20"/>
              </w:rPr>
              <w:t>Imperialism</w:t>
            </w:r>
          </w:p>
          <w:p w14:paraId="09BFB605" w14:textId="77777777" w:rsidR="0088429C" w:rsidRPr="0088429C" w:rsidRDefault="0088429C" w:rsidP="0088429C">
            <w:pPr>
              <w:widowControl w:val="0"/>
              <w:numPr>
                <w:ilvl w:val="0"/>
                <w:numId w:val="28"/>
              </w:numPr>
              <w:ind w:hanging="360"/>
              <w:contextualSpacing/>
              <w:rPr>
                <w:sz w:val="20"/>
                <w:szCs w:val="20"/>
              </w:rPr>
            </w:pPr>
            <w:r w:rsidRPr="0088429C">
              <w:rPr>
                <w:sz w:val="20"/>
                <w:szCs w:val="20"/>
              </w:rPr>
              <w:t>Rough Riders</w:t>
            </w:r>
          </w:p>
          <w:p w14:paraId="7A99A39A" w14:textId="77777777" w:rsidR="0088429C" w:rsidRDefault="0088429C" w:rsidP="0088429C">
            <w:pPr>
              <w:widowControl w:val="0"/>
              <w:numPr>
                <w:ilvl w:val="0"/>
                <w:numId w:val="28"/>
              </w:numPr>
              <w:ind w:hanging="360"/>
              <w:contextualSpacing/>
              <w:rPr>
                <w:sz w:val="20"/>
                <w:szCs w:val="20"/>
              </w:rPr>
            </w:pPr>
            <w:r w:rsidRPr="0088429C">
              <w:rPr>
                <w:sz w:val="20"/>
                <w:szCs w:val="20"/>
              </w:rPr>
              <w:t xml:space="preserve">USS </w:t>
            </w:r>
            <w:r w:rsidRPr="0088429C">
              <w:rPr>
                <w:i/>
                <w:sz w:val="20"/>
                <w:szCs w:val="20"/>
              </w:rPr>
              <w:t>Maine</w:t>
            </w:r>
          </w:p>
          <w:p w14:paraId="5A0CC408" w14:textId="7326484C" w:rsidR="0088429C" w:rsidRPr="0088429C" w:rsidRDefault="0088429C" w:rsidP="0088429C">
            <w:pPr>
              <w:widowControl w:val="0"/>
              <w:numPr>
                <w:ilvl w:val="0"/>
                <w:numId w:val="28"/>
              </w:numPr>
              <w:ind w:hanging="360"/>
              <w:contextualSpacing/>
              <w:rPr>
                <w:sz w:val="20"/>
                <w:szCs w:val="20"/>
              </w:rPr>
            </w:pPr>
            <w:r w:rsidRPr="0088429C">
              <w:rPr>
                <w:sz w:val="20"/>
                <w:szCs w:val="20"/>
              </w:rPr>
              <w:t>Yellow journalism</w:t>
            </w:r>
          </w:p>
        </w:tc>
        <w:tc>
          <w:tcPr>
            <w:tcW w:w="198" w:type="pct"/>
            <w:tcBorders>
              <w:left w:val="single" w:sz="12" w:space="0" w:color="auto"/>
              <w:bottom w:val="single" w:sz="4" w:space="0" w:color="auto"/>
            </w:tcBorders>
          </w:tcPr>
          <w:p w14:paraId="36C95833" w14:textId="3BBF2446" w:rsidR="0088429C" w:rsidRPr="00E86DC6" w:rsidRDefault="007471C1" w:rsidP="0088429C">
            <w:pPr>
              <w:jc w:val="center"/>
              <w:rPr>
                <w:rFonts w:cs="Open Sans"/>
                <w:sz w:val="20"/>
                <w:szCs w:val="20"/>
              </w:rPr>
            </w:pPr>
            <w:r>
              <w:rPr>
                <w:rFonts w:cs="Open Sans"/>
                <w:sz w:val="20"/>
                <w:szCs w:val="20"/>
              </w:rPr>
              <w:t>Yes</w:t>
            </w:r>
          </w:p>
        </w:tc>
        <w:tc>
          <w:tcPr>
            <w:tcW w:w="237" w:type="pct"/>
          </w:tcPr>
          <w:p w14:paraId="65496894" w14:textId="77777777" w:rsidR="0088429C" w:rsidRPr="00E86DC6" w:rsidRDefault="0088429C" w:rsidP="0088429C">
            <w:pPr>
              <w:jc w:val="center"/>
              <w:rPr>
                <w:rFonts w:cs="Open Sans"/>
                <w:sz w:val="20"/>
                <w:szCs w:val="20"/>
              </w:rPr>
            </w:pPr>
          </w:p>
        </w:tc>
        <w:tc>
          <w:tcPr>
            <w:tcW w:w="1791" w:type="pct"/>
          </w:tcPr>
          <w:p w14:paraId="1DA8DCFB" w14:textId="77777777" w:rsidR="000A3C91" w:rsidRDefault="000A3C91" w:rsidP="000A3C91">
            <w:pPr>
              <w:rPr>
                <w:rFonts w:ascii="Calibri" w:hAnsi="Calibri" w:cs="Calibri"/>
                <w:color w:val="000000"/>
              </w:rPr>
            </w:pPr>
            <w:r>
              <w:rPr>
                <w:rFonts w:ascii="Calibri" w:hAnsi="Calibri" w:cs="Calibri"/>
                <w:color w:val="000000"/>
                <w:sz w:val="22"/>
                <w:szCs w:val="22"/>
              </w:rPr>
              <w:t>US 20 Revised text reflects impact yellow journalism had on the American people.  WDYT question is very well-written.  US 23 Revised text reflects WDYT question on American Imperialism</w:t>
            </w:r>
          </w:p>
          <w:p w14:paraId="7D19D1AA" w14:textId="77777777" w:rsidR="000A3C91" w:rsidRDefault="000A3C91" w:rsidP="0088429C">
            <w:pPr>
              <w:rPr>
                <w:rFonts w:cs="Open Sans"/>
                <w:sz w:val="20"/>
                <w:szCs w:val="20"/>
              </w:rPr>
            </w:pPr>
          </w:p>
          <w:p w14:paraId="4C3DDD9E" w14:textId="28206044" w:rsidR="0088429C" w:rsidRPr="00E86DC6" w:rsidRDefault="00EA280C" w:rsidP="0088429C">
            <w:pPr>
              <w:rPr>
                <w:rFonts w:cs="Open Sans"/>
                <w:sz w:val="20"/>
                <w:szCs w:val="20"/>
              </w:rPr>
            </w:pPr>
            <w:r>
              <w:rPr>
                <w:rFonts w:cs="Open Sans"/>
                <w:sz w:val="20"/>
                <w:szCs w:val="20"/>
              </w:rPr>
              <w:t>US 17—US 22</w:t>
            </w:r>
          </w:p>
        </w:tc>
      </w:tr>
      <w:tr w:rsidR="0088429C" w:rsidRPr="00E86DC6" w14:paraId="2C765750" w14:textId="77777777" w:rsidTr="00EC06F6">
        <w:trPr>
          <w:cantSplit/>
          <w:trHeight w:val="1080"/>
          <w:jc w:val="center"/>
        </w:trPr>
        <w:tc>
          <w:tcPr>
            <w:tcW w:w="410" w:type="pct"/>
            <w:vAlign w:val="center"/>
          </w:tcPr>
          <w:p w14:paraId="5978E776" w14:textId="4EC7B418" w:rsidR="0088429C" w:rsidRPr="0088429C" w:rsidRDefault="0088429C" w:rsidP="0088429C">
            <w:pPr>
              <w:autoSpaceDE w:val="0"/>
              <w:autoSpaceDN w:val="0"/>
              <w:adjustRightInd w:val="0"/>
              <w:ind w:left="-30" w:right="-46"/>
              <w:jc w:val="center"/>
              <w:rPr>
                <w:rFonts w:cs="Open Sans"/>
                <w:color w:val="000000"/>
                <w:sz w:val="20"/>
                <w:szCs w:val="20"/>
              </w:rPr>
            </w:pPr>
            <w:r w:rsidRPr="0088429C">
              <w:rPr>
                <w:sz w:val="20"/>
                <w:szCs w:val="20"/>
              </w:rPr>
              <w:t>5.08</w:t>
            </w:r>
          </w:p>
        </w:tc>
        <w:tc>
          <w:tcPr>
            <w:tcW w:w="2364" w:type="pct"/>
            <w:tcBorders>
              <w:right w:val="single" w:sz="12" w:space="0" w:color="auto"/>
            </w:tcBorders>
            <w:vAlign w:val="center"/>
          </w:tcPr>
          <w:p w14:paraId="0E546E2A" w14:textId="5E54D369" w:rsidR="0088429C" w:rsidRPr="0088429C" w:rsidRDefault="0088429C" w:rsidP="0088429C">
            <w:pPr>
              <w:autoSpaceDE w:val="0"/>
              <w:autoSpaceDN w:val="0"/>
              <w:adjustRightInd w:val="0"/>
              <w:ind w:left="-39" w:right="-54"/>
              <w:rPr>
                <w:rFonts w:cs="Open Sans"/>
                <w:sz w:val="20"/>
                <w:szCs w:val="20"/>
              </w:rPr>
            </w:pPr>
            <w:r w:rsidRPr="0088429C">
              <w:rPr>
                <w:sz w:val="20"/>
                <w:szCs w:val="20"/>
              </w:rPr>
              <w:t>Describe the challenges of the journey and process for successful entry into the U.S. through Ellis Island and Angel Island, and examine the role of immigrants in the development of the U.S.</w:t>
            </w:r>
          </w:p>
        </w:tc>
        <w:tc>
          <w:tcPr>
            <w:tcW w:w="198" w:type="pct"/>
            <w:tcBorders>
              <w:left w:val="single" w:sz="12" w:space="0" w:color="auto"/>
              <w:bottom w:val="single" w:sz="4" w:space="0" w:color="auto"/>
            </w:tcBorders>
          </w:tcPr>
          <w:p w14:paraId="581301FF" w14:textId="530EF0D1" w:rsidR="0088429C" w:rsidRPr="00E86DC6" w:rsidRDefault="00BD6A21" w:rsidP="0088429C">
            <w:pPr>
              <w:jc w:val="center"/>
              <w:rPr>
                <w:rFonts w:cs="Open Sans"/>
                <w:sz w:val="20"/>
                <w:szCs w:val="20"/>
              </w:rPr>
            </w:pPr>
            <w:r>
              <w:rPr>
                <w:rFonts w:cs="Open Sans"/>
                <w:sz w:val="20"/>
                <w:szCs w:val="20"/>
              </w:rPr>
              <w:t>Yes</w:t>
            </w:r>
          </w:p>
        </w:tc>
        <w:tc>
          <w:tcPr>
            <w:tcW w:w="237" w:type="pct"/>
          </w:tcPr>
          <w:p w14:paraId="6C406B13" w14:textId="50D5518D" w:rsidR="0088429C" w:rsidRPr="00E86DC6" w:rsidRDefault="0088429C" w:rsidP="0088429C">
            <w:pPr>
              <w:jc w:val="center"/>
              <w:rPr>
                <w:rFonts w:cs="Open Sans"/>
                <w:sz w:val="20"/>
                <w:szCs w:val="20"/>
              </w:rPr>
            </w:pPr>
          </w:p>
        </w:tc>
        <w:tc>
          <w:tcPr>
            <w:tcW w:w="1791" w:type="pct"/>
          </w:tcPr>
          <w:p w14:paraId="2B091668" w14:textId="77777777" w:rsidR="000A3C91" w:rsidRDefault="000A3C91" w:rsidP="000A3C91">
            <w:pPr>
              <w:rPr>
                <w:rFonts w:ascii="Calibri" w:hAnsi="Calibri" w:cs="Calibri"/>
                <w:color w:val="000000"/>
              </w:rPr>
            </w:pPr>
            <w:r>
              <w:rPr>
                <w:rFonts w:ascii="Calibri" w:hAnsi="Calibri" w:cs="Calibri"/>
                <w:color w:val="000000"/>
                <w:sz w:val="22"/>
                <w:szCs w:val="22"/>
              </w:rPr>
              <w:t>US 30 Revised text includes small amount of additional information about Angel Island in SE.  More information is included in the TE.</w:t>
            </w:r>
          </w:p>
          <w:p w14:paraId="7E58B721" w14:textId="415597F5" w:rsidR="0088429C" w:rsidRPr="00E86DC6" w:rsidRDefault="0088429C" w:rsidP="00BD6A21">
            <w:pPr>
              <w:rPr>
                <w:rFonts w:cs="Open Sans"/>
                <w:sz w:val="20"/>
                <w:szCs w:val="20"/>
              </w:rPr>
            </w:pPr>
          </w:p>
        </w:tc>
      </w:tr>
      <w:tr w:rsidR="0088429C" w:rsidRPr="00E86DC6" w14:paraId="442E1B15" w14:textId="77777777" w:rsidTr="00EC06F6">
        <w:trPr>
          <w:cantSplit/>
          <w:trHeight w:val="1080"/>
          <w:jc w:val="center"/>
        </w:trPr>
        <w:tc>
          <w:tcPr>
            <w:tcW w:w="410" w:type="pct"/>
            <w:vAlign w:val="center"/>
          </w:tcPr>
          <w:p w14:paraId="14A16FF4" w14:textId="773F430D" w:rsidR="0088429C" w:rsidRPr="0088429C" w:rsidRDefault="0088429C" w:rsidP="0088429C">
            <w:pPr>
              <w:ind w:left="-120" w:right="-46"/>
              <w:jc w:val="center"/>
              <w:rPr>
                <w:rFonts w:cs="Open Sans"/>
                <w:sz w:val="20"/>
                <w:szCs w:val="20"/>
              </w:rPr>
            </w:pPr>
            <w:r w:rsidRPr="0088429C">
              <w:rPr>
                <w:sz w:val="20"/>
                <w:szCs w:val="20"/>
              </w:rPr>
              <w:t>5.09</w:t>
            </w:r>
          </w:p>
        </w:tc>
        <w:tc>
          <w:tcPr>
            <w:tcW w:w="2364" w:type="pct"/>
            <w:tcBorders>
              <w:right w:val="single" w:sz="12" w:space="0" w:color="auto"/>
            </w:tcBorders>
            <w:vAlign w:val="center"/>
          </w:tcPr>
          <w:p w14:paraId="02F53B35" w14:textId="50FC36BE" w:rsidR="0088429C" w:rsidRPr="0088429C" w:rsidRDefault="0088429C" w:rsidP="0088429C">
            <w:pPr>
              <w:rPr>
                <w:rFonts w:cs="Open Sans"/>
                <w:color w:val="000000"/>
                <w:sz w:val="20"/>
                <w:szCs w:val="20"/>
              </w:rPr>
            </w:pPr>
            <w:r w:rsidRPr="0088429C">
              <w:rPr>
                <w:sz w:val="20"/>
                <w:szCs w:val="20"/>
              </w:rPr>
              <w:t>Analyze the major goals, struggles, and achievements of the Progressive Era, including: Prohibition (18</w:t>
            </w:r>
            <w:r w:rsidRPr="0088429C">
              <w:rPr>
                <w:sz w:val="20"/>
                <w:szCs w:val="20"/>
                <w:vertAlign w:val="superscript"/>
              </w:rPr>
              <w:t>th</w:t>
            </w:r>
            <w:r w:rsidRPr="0088429C">
              <w:rPr>
                <w:sz w:val="20"/>
                <w:szCs w:val="20"/>
              </w:rPr>
              <w:t xml:space="preserve"> Amendment), women’s suffrage (19</w:t>
            </w:r>
            <w:r w:rsidRPr="0088429C">
              <w:rPr>
                <w:sz w:val="20"/>
                <w:szCs w:val="20"/>
                <w:vertAlign w:val="superscript"/>
              </w:rPr>
              <w:t>th</w:t>
            </w:r>
            <w:r w:rsidRPr="0088429C">
              <w:rPr>
                <w:sz w:val="20"/>
                <w:szCs w:val="20"/>
              </w:rPr>
              <w:t xml:space="preserve"> Amendment), and the lack of child labor laws.</w:t>
            </w:r>
          </w:p>
        </w:tc>
        <w:tc>
          <w:tcPr>
            <w:tcW w:w="198" w:type="pct"/>
            <w:tcBorders>
              <w:left w:val="single" w:sz="12" w:space="0" w:color="auto"/>
            </w:tcBorders>
          </w:tcPr>
          <w:p w14:paraId="14ED0C8A" w14:textId="5BC4C4C7" w:rsidR="0088429C" w:rsidRPr="00E86DC6" w:rsidRDefault="00BD6A21" w:rsidP="0088429C">
            <w:pPr>
              <w:jc w:val="center"/>
              <w:rPr>
                <w:rFonts w:cs="Open Sans"/>
                <w:sz w:val="20"/>
                <w:szCs w:val="20"/>
              </w:rPr>
            </w:pPr>
            <w:r>
              <w:rPr>
                <w:rFonts w:cs="Open Sans"/>
                <w:sz w:val="20"/>
                <w:szCs w:val="20"/>
              </w:rPr>
              <w:t>Yes</w:t>
            </w:r>
          </w:p>
        </w:tc>
        <w:tc>
          <w:tcPr>
            <w:tcW w:w="237" w:type="pct"/>
          </w:tcPr>
          <w:p w14:paraId="6506CB05" w14:textId="77777777" w:rsidR="0088429C" w:rsidRPr="00E86DC6" w:rsidRDefault="0088429C" w:rsidP="0088429C">
            <w:pPr>
              <w:jc w:val="center"/>
              <w:rPr>
                <w:rFonts w:cs="Open Sans"/>
                <w:sz w:val="20"/>
                <w:szCs w:val="20"/>
              </w:rPr>
            </w:pPr>
          </w:p>
        </w:tc>
        <w:tc>
          <w:tcPr>
            <w:tcW w:w="1791" w:type="pct"/>
          </w:tcPr>
          <w:p w14:paraId="54EE33AC" w14:textId="7EF97E48" w:rsidR="000A3C91" w:rsidRPr="000A3C91" w:rsidRDefault="000A3C91" w:rsidP="000A3C91">
            <w:pPr>
              <w:rPr>
                <w:rFonts w:ascii="Open Sans" w:hAnsi="Open Sans" w:cs="Open Sans"/>
                <w:sz w:val="20"/>
                <w:szCs w:val="20"/>
              </w:rPr>
            </w:pPr>
            <w:r>
              <w:rPr>
                <w:rFonts w:ascii="Calibri" w:hAnsi="Calibri" w:cs="Calibri"/>
                <w:color w:val="000000"/>
                <w:sz w:val="22"/>
                <w:szCs w:val="22"/>
              </w:rPr>
              <w:t>US 25 Revised text reflects change in wording strike "produce" and replace with "saw"</w:t>
            </w:r>
          </w:p>
          <w:p w14:paraId="50A77B32" w14:textId="51F81D41" w:rsidR="00F61D21" w:rsidRPr="00E86DC6" w:rsidRDefault="00F61D21" w:rsidP="006A3739">
            <w:pPr>
              <w:rPr>
                <w:rFonts w:cs="Open Sans"/>
                <w:sz w:val="20"/>
                <w:szCs w:val="20"/>
              </w:rPr>
            </w:pPr>
          </w:p>
        </w:tc>
      </w:tr>
      <w:tr w:rsidR="0088429C" w:rsidRPr="00696C58" w14:paraId="5CA58B4D" w14:textId="77777777" w:rsidTr="00EC06F6">
        <w:trPr>
          <w:cantSplit/>
          <w:trHeight w:val="1080"/>
          <w:jc w:val="center"/>
        </w:trPr>
        <w:tc>
          <w:tcPr>
            <w:tcW w:w="5000" w:type="pct"/>
            <w:gridSpan w:val="5"/>
            <w:vAlign w:val="center"/>
          </w:tcPr>
          <w:p w14:paraId="4BAD7F7B" w14:textId="77777777" w:rsidR="0088429C" w:rsidRPr="00696C58" w:rsidRDefault="0088429C" w:rsidP="0088429C">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5A006813" w14:textId="7549C3CF" w:rsidR="0088429C" w:rsidRPr="0088429C" w:rsidRDefault="0088429C" w:rsidP="0088429C">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bl>
    <w:p w14:paraId="52A7F550" w14:textId="77777777" w:rsidR="008749D0" w:rsidRDefault="008749D0" w:rsidP="00F5694C">
      <w:pPr>
        <w:rPr>
          <w:rFonts w:cs="Open Sans"/>
          <w:i/>
          <w:sz w:val="20"/>
          <w:szCs w:val="20"/>
        </w:rPr>
      </w:pPr>
    </w:p>
    <w:p w14:paraId="1A4602F0" w14:textId="79C2AB87" w:rsidR="008749D0" w:rsidRDefault="0088429C" w:rsidP="0088429C">
      <w:pPr>
        <w:tabs>
          <w:tab w:val="left" w:pos="1490"/>
        </w:tabs>
        <w:rPr>
          <w:rFonts w:cs="Open Sans"/>
          <w:i/>
          <w:sz w:val="20"/>
          <w:szCs w:val="20"/>
        </w:rPr>
      </w:pPr>
      <w:r>
        <w:rPr>
          <w:rFonts w:cs="Open Sans"/>
          <w:i/>
          <w:sz w:val="20"/>
          <w:szCs w:val="20"/>
        </w:rPr>
        <w:tab/>
      </w:r>
    </w:p>
    <w:p w14:paraId="3C3B486A" w14:textId="77777777" w:rsidR="0088429C" w:rsidRDefault="0088429C" w:rsidP="0088429C">
      <w:pPr>
        <w:tabs>
          <w:tab w:val="left" w:pos="1490"/>
        </w:tabs>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88"/>
        <w:gridCol w:w="3424"/>
        <w:gridCol w:w="3424"/>
        <w:gridCol w:w="574"/>
        <w:gridCol w:w="687"/>
        <w:gridCol w:w="5189"/>
      </w:tblGrid>
      <w:tr w:rsidR="0088429C" w:rsidRPr="00E86DC6" w14:paraId="270F1070" w14:textId="77777777" w:rsidTr="00484758">
        <w:trPr>
          <w:cantSplit/>
          <w:jc w:val="center"/>
        </w:trPr>
        <w:tc>
          <w:tcPr>
            <w:tcW w:w="2774" w:type="pct"/>
            <w:gridSpan w:val="3"/>
            <w:tcBorders>
              <w:bottom w:val="single" w:sz="4" w:space="0" w:color="auto"/>
              <w:right w:val="single" w:sz="12" w:space="0" w:color="auto"/>
            </w:tcBorders>
            <w:shd w:val="clear" w:color="auto" w:fill="D9D9D9" w:themeFill="background1" w:themeFillShade="D9"/>
            <w:vAlign w:val="center"/>
          </w:tcPr>
          <w:p w14:paraId="7C9C593A" w14:textId="7F6A1465" w:rsidR="0088429C" w:rsidRPr="0088429C" w:rsidRDefault="0088429C" w:rsidP="0088429C">
            <w:pPr>
              <w:pStyle w:val="Body"/>
              <w:tabs>
                <w:tab w:val="left" w:pos="360"/>
              </w:tabs>
              <w:spacing w:line="276" w:lineRule="auto"/>
              <w:ind w:left="90"/>
              <w:rPr>
                <w:rFonts w:ascii="Open Sans" w:hAnsi="Open Sans" w:cs="Open Sans"/>
                <w:b/>
                <w:bCs/>
                <w:sz w:val="20"/>
                <w:szCs w:val="20"/>
              </w:rPr>
            </w:pPr>
            <w:r w:rsidRPr="0088429C">
              <w:rPr>
                <w:rFonts w:ascii="Open Sans" w:hAnsi="Open Sans" w:cs="Open Sans"/>
                <w:b/>
                <w:bCs/>
                <w:sz w:val="20"/>
                <w:szCs w:val="20"/>
              </w:rPr>
              <w:t>World War I and the Roaring Twenties (1920s-1940s)</w:t>
            </w:r>
          </w:p>
        </w:tc>
        <w:tc>
          <w:tcPr>
            <w:tcW w:w="198" w:type="pct"/>
            <w:tcBorders>
              <w:left w:val="single" w:sz="12" w:space="0" w:color="auto"/>
            </w:tcBorders>
            <w:shd w:val="clear" w:color="auto" w:fill="D9D9D9" w:themeFill="background1" w:themeFillShade="D9"/>
          </w:tcPr>
          <w:p w14:paraId="15181077" w14:textId="77777777" w:rsidR="0088429C" w:rsidRPr="00E86DC6" w:rsidRDefault="0088429C" w:rsidP="00484758">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573C6B96" w14:textId="77777777" w:rsidR="0088429C" w:rsidRPr="00E86DC6" w:rsidRDefault="0088429C" w:rsidP="00484758">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43F848D6" w14:textId="77777777" w:rsidR="0088429C" w:rsidRPr="00E86DC6" w:rsidRDefault="0088429C" w:rsidP="00484758">
            <w:pPr>
              <w:rPr>
                <w:rFonts w:cs="Open Sans"/>
                <w:b/>
                <w:sz w:val="20"/>
                <w:szCs w:val="20"/>
              </w:rPr>
            </w:pPr>
            <w:r w:rsidRPr="00E86DC6">
              <w:rPr>
                <w:rFonts w:cs="Open Sans"/>
                <w:b/>
                <w:sz w:val="20"/>
                <w:szCs w:val="20"/>
              </w:rPr>
              <w:t>Evidence (e.g., page numbers and/or examples of inclusion)</w:t>
            </w:r>
          </w:p>
        </w:tc>
      </w:tr>
      <w:tr w:rsidR="0088429C" w:rsidRPr="00E86DC6" w14:paraId="73395B2D" w14:textId="77777777" w:rsidTr="00484758">
        <w:trPr>
          <w:cantSplit/>
          <w:trHeight w:val="665"/>
          <w:jc w:val="center"/>
        </w:trPr>
        <w:tc>
          <w:tcPr>
            <w:tcW w:w="410" w:type="pct"/>
            <w:tcBorders>
              <w:right w:val="single" w:sz="4" w:space="0" w:color="auto"/>
            </w:tcBorders>
            <w:shd w:val="clear" w:color="auto" w:fill="F2F2F2" w:themeFill="background1" w:themeFillShade="F2"/>
            <w:vAlign w:val="center"/>
          </w:tcPr>
          <w:p w14:paraId="07F6523C" w14:textId="77777777" w:rsidR="0088429C" w:rsidRPr="0088429C" w:rsidRDefault="0088429C" w:rsidP="00484758">
            <w:pPr>
              <w:pStyle w:val="Body"/>
              <w:tabs>
                <w:tab w:val="left" w:pos="360"/>
              </w:tabs>
              <w:spacing w:line="276" w:lineRule="auto"/>
              <w:ind w:left="-30" w:right="-46"/>
              <w:jc w:val="center"/>
              <w:rPr>
                <w:rFonts w:ascii="Open Sans" w:hAnsi="Open Sans" w:cs="Open Sans"/>
                <w:bCs/>
                <w:sz w:val="20"/>
                <w:szCs w:val="20"/>
              </w:rPr>
            </w:pPr>
            <w:r w:rsidRPr="0088429C">
              <w:rPr>
                <w:rFonts w:ascii="Open Sans" w:hAnsi="Open Sans" w:cs="Open Sans"/>
                <w:bCs/>
                <w:sz w:val="20"/>
                <w:szCs w:val="20"/>
              </w:rPr>
              <w:t>Standard Number</w:t>
            </w:r>
          </w:p>
        </w:tc>
        <w:tc>
          <w:tcPr>
            <w:tcW w:w="2364" w:type="pct"/>
            <w:gridSpan w:val="2"/>
            <w:tcBorders>
              <w:left w:val="single" w:sz="4" w:space="0" w:color="auto"/>
              <w:right w:val="single" w:sz="12" w:space="0" w:color="auto"/>
            </w:tcBorders>
            <w:shd w:val="clear" w:color="auto" w:fill="F2F2F2" w:themeFill="background1" w:themeFillShade="F2"/>
            <w:vAlign w:val="center"/>
          </w:tcPr>
          <w:p w14:paraId="0FBD8E75" w14:textId="77777777" w:rsidR="0088429C" w:rsidRPr="0088429C" w:rsidRDefault="0088429C" w:rsidP="00484758">
            <w:pPr>
              <w:pStyle w:val="Body"/>
              <w:tabs>
                <w:tab w:val="left" w:pos="360"/>
              </w:tabs>
              <w:spacing w:line="276" w:lineRule="auto"/>
              <w:ind w:left="-39" w:right="-54"/>
              <w:jc w:val="center"/>
              <w:rPr>
                <w:rFonts w:ascii="Open Sans" w:hAnsi="Open Sans" w:cs="Open Sans"/>
                <w:bCs/>
                <w:sz w:val="20"/>
                <w:szCs w:val="20"/>
              </w:rPr>
            </w:pPr>
            <w:r w:rsidRPr="0088429C">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760EDCFE" w14:textId="77777777" w:rsidR="0088429C" w:rsidRPr="00E86DC6" w:rsidRDefault="0088429C" w:rsidP="00484758">
            <w:pPr>
              <w:jc w:val="center"/>
              <w:rPr>
                <w:rFonts w:cs="Open Sans"/>
                <w:b/>
                <w:sz w:val="20"/>
                <w:szCs w:val="20"/>
              </w:rPr>
            </w:pPr>
          </w:p>
        </w:tc>
        <w:tc>
          <w:tcPr>
            <w:tcW w:w="237" w:type="pct"/>
            <w:shd w:val="clear" w:color="auto" w:fill="F2F2F2" w:themeFill="background1" w:themeFillShade="F2"/>
            <w:vAlign w:val="center"/>
          </w:tcPr>
          <w:p w14:paraId="3340E8D8" w14:textId="77777777" w:rsidR="0088429C" w:rsidRPr="00E86DC6" w:rsidRDefault="0088429C" w:rsidP="00484758">
            <w:pPr>
              <w:jc w:val="center"/>
              <w:rPr>
                <w:rFonts w:cs="Open Sans"/>
                <w:b/>
                <w:sz w:val="20"/>
                <w:szCs w:val="20"/>
              </w:rPr>
            </w:pPr>
          </w:p>
        </w:tc>
        <w:tc>
          <w:tcPr>
            <w:tcW w:w="1791" w:type="pct"/>
            <w:shd w:val="clear" w:color="auto" w:fill="F2F2F2" w:themeFill="background1" w:themeFillShade="F2"/>
            <w:vAlign w:val="center"/>
          </w:tcPr>
          <w:p w14:paraId="5C3187F3" w14:textId="77777777" w:rsidR="0088429C" w:rsidRPr="00E86DC6" w:rsidRDefault="0088429C" w:rsidP="00484758">
            <w:pPr>
              <w:jc w:val="center"/>
              <w:rPr>
                <w:rFonts w:cs="Open Sans"/>
                <w:b/>
                <w:sz w:val="20"/>
                <w:szCs w:val="20"/>
              </w:rPr>
            </w:pPr>
          </w:p>
        </w:tc>
      </w:tr>
      <w:tr w:rsidR="0088429C" w:rsidRPr="00E86DC6" w14:paraId="7144229D" w14:textId="77777777" w:rsidTr="0088429C">
        <w:trPr>
          <w:cantSplit/>
          <w:trHeight w:val="935"/>
          <w:jc w:val="center"/>
        </w:trPr>
        <w:tc>
          <w:tcPr>
            <w:tcW w:w="410" w:type="pct"/>
            <w:vAlign w:val="center"/>
          </w:tcPr>
          <w:p w14:paraId="7A6BCEBF" w14:textId="2CB0AFB8" w:rsidR="0088429C" w:rsidRPr="0088429C" w:rsidRDefault="0088429C" w:rsidP="0088429C">
            <w:pPr>
              <w:autoSpaceDE w:val="0"/>
              <w:autoSpaceDN w:val="0"/>
              <w:adjustRightInd w:val="0"/>
              <w:ind w:left="-30" w:right="-46"/>
              <w:jc w:val="center"/>
              <w:rPr>
                <w:rFonts w:cs="Open Sans"/>
                <w:sz w:val="20"/>
                <w:szCs w:val="20"/>
              </w:rPr>
            </w:pPr>
            <w:r w:rsidRPr="0088429C">
              <w:rPr>
                <w:sz w:val="20"/>
                <w:szCs w:val="20"/>
              </w:rPr>
              <w:t>5.10</w:t>
            </w:r>
          </w:p>
        </w:tc>
        <w:tc>
          <w:tcPr>
            <w:tcW w:w="2364" w:type="pct"/>
            <w:gridSpan w:val="2"/>
            <w:tcBorders>
              <w:bottom w:val="single" w:sz="4" w:space="0" w:color="auto"/>
              <w:right w:val="single" w:sz="12" w:space="0" w:color="auto"/>
            </w:tcBorders>
            <w:vAlign w:val="center"/>
          </w:tcPr>
          <w:p w14:paraId="14E769E7" w14:textId="1151F0B3" w:rsidR="0088429C" w:rsidRPr="0088429C" w:rsidRDefault="0088429C" w:rsidP="0088429C">
            <w:pPr>
              <w:autoSpaceDE w:val="0"/>
              <w:autoSpaceDN w:val="0"/>
              <w:adjustRightInd w:val="0"/>
              <w:ind w:left="-39" w:right="-54"/>
              <w:rPr>
                <w:rFonts w:cs="Open Sans"/>
                <w:sz w:val="20"/>
                <w:szCs w:val="20"/>
              </w:rPr>
            </w:pPr>
            <w:r w:rsidRPr="0088429C">
              <w:rPr>
                <w:sz w:val="20"/>
                <w:szCs w:val="20"/>
              </w:rPr>
              <w:t xml:space="preserve">Summarize the events leading to U.S. entry into World War I, including the attack on the RMS </w:t>
            </w:r>
            <w:r w:rsidRPr="0088429C">
              <w:rPr>
                <w:i/>
                <w:sz w:val="20"/>
                <w:szCs w:val="20"/>
              </w:rPr>
              <w:t xml:space="preserve">Lusitania </w:t>
            </w:r>
            <w:r w:rsidRPr="0088429C">
              <w:rPr>
                <w:sz w:val="20"/>
                <w:szCs w:val="20"/>
              </w:rPr>
              <w:t>and the Zimmerman Telegram.</w:t>
            </w:r>
          </w:p>
        </w:tc>
        <w:tc>
          <w:tcPr>
            <w:tcW w:w="198" w:type="pct"/>
            <w:tcBorders>
              <w:left w:val="single" w:sz="12" w:space="0" w:color="auto"/>
            </w:tcBorders>
          </w:tcPr>
          <w:p w14:paraId="0CD687C8" w14:textId="6300D6CC" w:rsidR="0088429C" w:rsidRPr="00E86DC6" w:rsidRDefault="00D856C0" w:rsidP="0088429C">
            <w:pPr>
              <w:jc w:val="center"/>
              <w:rPr>
                <w:rFonts w:cs="Open Sans"/>
                <w:sz w:val="20"/>
                <w:szCs w:val="20"/>
              </w:rPr>
            </w:pPr>
            <w:r>
              <w:rPr>
                <w:rFonts w:cs="Open Sans"/>
                <w:sz w:val="20"/>
                <w:szCs w:val="20"/>
              </w:rPr>
              <w:t>Yes</w:t>
            </w:r>
          </w:p>
        </w:tc>
        <w:tc>
          <w:tcPr>
            <w:tcW w:w="237" w:type="pct"/>
          </w:tcPr>
          <w:p w14:paraId="1D23B45D" w14:textId="77777777" w:rsidR="0088429C" w:rsidRPr="00E86DC6" w:rsidRDefault="0088429C" w:rsidP="0088429C">
            <w:pPr>
              <w:jc w:val="center"/>
              <w:rPr>
                <w:rFonts w:cs="Open Sans"/>
                <w:sz w:val="20"/>
                <w:szCs w:val="20"/>
              </w:rPr>
            </w:pPr>
          </w:p>
        </w:tc>
        <w:tc>
          <w:tcPr>
            <w:tcW w:w="1791" w:type="pct"/>
          </w:tcPr>
          <w:p w14:paraId="6EEDF948" w14:textId="77777777" w:rsidR="000A3C91" w:rsidRDefault="000A3C91" w:rsidP="000A3C91">
            <w:pPr>
              <w:rPr>
                <w:rFonts w:ascii="Calibri" w:hAnsi="Calibri" w:cs="Calibri"/>
                <w:color w:val="000000"/>
              </w:rPr>
            </w:pPr>
            <w:r>
              <w:rPr>
                <w:rFonts w:ascii="Calibri" w:hAnsi="Calibri" w:cs="Calibri"/>
                <w:color w:val="000000"/>
                <w:sz w:val="22"/>
                <w:szCs w:val="22"/>
              </w:rPr>
              <w:t>US 44 Revised text includes reasons why Americans would be shocked as well as the discovery later that the ship really was carrying weapons along with the civilians.</w:t>
            </w:r>
          </w:p>
          <w:p w14:paraId="7DCB09CE" w14:textId="446E9561" w:rsidR="00EA280C" w:rsidRPr="00630A77" w:rsidRDefault="00EA280C" w:rsidP="00D856C0">
            <w:pPr>
              <w:rPr>
                <w:rFonts w:cs="Open Sans"/>
                <w:sz w:val="20"/>
                <w:szCs w:val="20"/>
              </w:rPr>
            </w:pPr>
          </w:p>
        </w:tc>
      </w:tr>
      <w:tr w:rsidR="0088429C" w:rsidRPr="00E86DC6" w14:paraId="56149862" w14:textId="77777777" w:rsidTr="0088429C">
        <w:trPr>
          <w:cantSplit/>
          <w:trHeight w:val="519"/>
          <w:jc w:val="center"/>
        </w:trPr>
        <w:tc>
          <w:tcPr>
            <w:tcW w:w="410" w:type="pct"/>
            <w:vMerge w:val="restart"/>
            <w:vAlign w:val="center"/>
          </w:tcPr>
          <w:p w14:paraId="69368A59" w14:textId="710FEED7" w:rsidR="0088429C" w:rsidRPr="0088429C" w:rsidRDefault="0088429C" w:rsidP="00484758">
            <w:pPr>
              <w:autoSpaceDE w:val="0"/>
              <w:autoSpaceDN w:val="0"/>
              <w:adjustRightInd w:val="0"/>
              <w:ind w:left="-30" w:right="-46"/>
              <w:jc w:val="center"/>
              <w:rPr>
                <w:sz w:val="20"/>
                <w:szCs w:val="20"/>
              </w:rPr>
            </w:pPr>
            <w:r>
              <w:rPr>
                <w:sz w:val="20"/>
                <w:szCs w:val="20"/>
              </w:rPr>
              <w:t>5.11</w:t>
            </w:r>
          </w:p>
        </w:tc>
        <w:tc>
          <w:tcPr>
            <w:tcW w:w="2364" w:type="pct"/>
            <w:gridSpan w:val="2"/>
            <w:tcBorders>
              <w:bottom w:val="nil"/>
              <w:right w:val="single" w:sz="12" w:space="0" w:color="auto"/>
            </w:tcBorders>
            <w:vAlign w:val="center"/>
          </w:tcPr>
          <w:p w14:paraId="6C666B58" w14:textId="0AADDEBD" w:rsidR="0088429C" w:rsidRPr="0088429C" w:rsidRDefault="0088429C" w:rsidP="00484758">
            <w:pPr>
              <w:autoSpaceDE w:val="0"/>
              <w:autoSpaceDN w:val="0"/>
              <w:adjustRightInd w:val="0"/>
              <w:ind w:left="-39" w:right="-54"/>
              <w:rPr>
                <w:sz w:val="20"/>
                <w:szCs w:val="20"/>
              </w:rPr>
            </w:pPr>
            <w:r w:rsidRPr="0088429C">
              <w:rPr>
                <w:sz w:val="20"/>
                <w:szCs w:val="20"/>
              </w:rPr>
              <w:t>Locate the major countries of the Central and Allied Powers during World War I, including:</w:t>
            </w:r>
          </w:p>
        </w:tc>
        <w:tc>
          <w:tcPr>
            <w:tcW w:w="198" w:type="pct"/>
            <w:vMerge w:val="restart"/>
            <w:tcBorders>
              <w:left w:val="single" w:sz="12" w:space="0" w:color="auto"/>
            </w:tcBorders>
          </w:tcPr>
          <w:p w14:paraId="30310834" w14:textId="2E5164D2" w:rsidR="0088429C" w:rsidRPr="00E86DC6" w:rsidRDefault="0039024E" w:rsidP="00484758">
            <w:pPr>
              <w:jc w:val="center"/>
              <w:rPr>
                <w:rFonts w:cs="Open Sans"/>
                <w:sz w:val="20"/>
                <w:szCs w:val="20"/>
              </w:rPr>
            </w:pPr>
            <w:r>
              <w:rPr>
                <w:rFonts w:cs="Open Sans"/>
                <w:sz w:val="20"/>
                <w:szCs w:val="20"/>
              </w:rPr>
              <w:t>Yes</w:t>
            </w:r>
          </w:p>
        </w:tc>
        <w:tc>
          <w:tcPr>
            <w:tcW w:w="237" w:type="pct"/>
            <w:vMerge w:val="restart"/>
          </w:tcPr>
          <w:p w14:paraId="641488D5" w14:textId="77777777" w:rsidR="0088429C" w:rsidRPr="00E86DC6" w:rsidRDefault="0088429C" w:rsidP="00484758">
            <w:pPr>
              <w:jc w:val="center"/>
              <w:rPr>
                <w:rFonts w:cs="Open Sans"/>
                <w:sz w:val="20"/>
                <w:szCs w:val="20"/>
              </w:rPr>
            </w:pPr>
          </w:p>
        </w:tc>
        <w:tc>
          <w:tcPr>
            <w:tcW w:w="1791" w:type="pct"/>
            <w:vMerge w:val="restart"/>
          </w:tcPr>
          <w:p w14:paraId="02D23A56" w14:textId="1A351086" w:rsidR="0088429C" w:rsidRPr="00E86DC6" w:rsidRDefault="00EA280C" w:rsidP="00484758">
            <w:pPr>
              <w:rPr>
                <w:rFonts w:cs="Open Sans"/>
                <w:sz w:val="20"/>
                <w:szCs w:val="20"/>
              </w:rPr>
            </w:pPr>
            <w:r>
              <w:rPr>
                <w:rFonts w:cs="Open Sans"/>
                <w:sz w:val="20"/>
                <w:szCs w:val="20"/>
              </w:rPr>
              <w:t>US 41</w:t>
            </w:r>
          </w:p>
        </w:tc>
      </w:tr>
      <w:tr w:rsidR="0088429C" w:rsidRPr="00E86DC6" w14:paraId="356C0067" w14:textId="77777777" w:rsidTr="0088429C">
        <w:trPr>
          <w:cantSplit/>
          <w:trHeight w:val="519"/>
          <w:jc w:val="center"/>
        </w:trPr>
        <w:tc>
          <w:tcPr>
            <w:tcW w:w="410" w:type="pct"/>
            <w:vMerge/>
            <w:vAlign w:val="center"/>
          </w:tcPr>
          <w:p w14:paraId="685048BE" w14:textId="77777777" w:rsidR="0088429C" w:rsidRPr="0088429C" w:rsidRDefault="0088429C" w:rsidP="0088429C">
            <w:pPr>
              <w:autoSpaceDE w:val="0"/>
              <w:autoSpaceDN w:val="0"/>
              <w:adjustRightInd w:val="0"/>
              <w:ind w:left="-30" w:right="-46"/>
              <w:jc w:val="center"/>
              <w:rPr>
                <w:sz w:val="20"/>
                <w:szCs w:val="20"/>
              </w:rPr>
            </w:pPr>
          </w:p>
        </w:tc>
        <w:tc>
          <w:tcPr>
            <w:tcW w:w="1182" w:type="pct"/>
            <w:tcBorders>
              <w:top w:val="nil"/>
              <w:right w:val="nil"/>
            </w:tcBorders>
            <w:vAlign w:val="center"/>
          </w:tcPr>
          <w:p w14:paraId="71E1A1C5" w14:textId="77777777" w:rsidR="0088429C" w:rsidRPr="0088429C" w:rsidRDefault="0088429C" w:rsidP="0088429C">
            <w:pPr>
              <w:pStyle w:val="ListParagraph"/>
              <w:widowControl w:val="0"/>
              <w:numPr>
                <w:ilvl w:val="0"/>
                <w:numId w:val="29"/>
              </w:numPr>
              <w:spacing w:after="60"/>
              <w:ind w:left="402"/>
              <w:rPr>
                <w:sz w:val="20"/>
                <w:szCs w:val="20"/>
              </w:rPr>
            </w:pPr>
            <w:r w:rsidRPr="0088429C">
              <w:rPr>
                <w:sz w:val="20"/>
                <w:szCs w:val="20"/>
              </w:rPr>
              <w:t>Austria-Hungary</w:t>
            </w:r>
          </w:p>
          <w:p w14:paraId="766F4603" w14:textId="77777777" w:rsidR="0088429C" w:rsidRPr="0088429C" w:rsidRDefault="0088429C" w:rsidP="0088429C">
            <w:pPr>
              <w:pStyle w:val="ListParagraph"/>
              <w:widowControl w:val="0"/>
              <w:numPr>
                <w:ilvl w:val="0"/>
                <w:numId w:val="29"/>
              </w:numPr>
              <w:ind w:left="402"/>
              <w:rPr>
                <w:sz w:val="20"/>
                <w:szCs w:val="20"/>
              </w:rPr>
            </w:pPr>
            <w:r w:rsidRPr="0088429C">
              <w:rPr>
                <w:sz w:val="20"/>
                <w:szCs w:val="20"/>
              </w:rPr>
              <w:t>France</w:t>
            </w:r>
          </w:p>
          <w:p w14:paraId="6B874C0E" w14:textId="25DDDCB9" w:rsidR="0088429C" w:rsidRPr="0088429C" w:rsidRDefault="0088429C" w:rsidP="0088429C">
            <w:pPr>
              <w:pStyle w:val="ListParagraph"/>
              <w:widowControl w:val="0"/>
              <w:numPr>
                <w:ilvl w:val="0"/>
                <w:numId w:val="29"/>
              </w:numPr>
              <w:ind w:left="402"/>
              <w:rPr>
                <w:sz w:val="20"/>
                <w:szCs w:val="20"/>
              </w:rPr>
            </w:pPr>
            <w:r w:rsidRPr="0088429C">
              <w:rPr>
                <w:sz w:val="20"/>
                <w:szCs w:val="20"/>
              </w:rPr>
              <w:t>Germany</w:t>
            </w:r>
          </w:p>
        </w:tc>
        <w:tc>
          <w:tcPr>
            <w:tcW w:w="1182" w:type="pct"/>
            <w:tcBorders>
              <w:top w:val="nil"/>
              <w:left w:val="nil"/>
              <w:right w:val="single" w:sz="12" w:space="0" w:color="auto"/>
            </w:tcBorders>
            <w:vAlign w:val="center"/>
          </w:tcPr>
          <w:p w14:paraId="6E6BC14D" w14:textId="77777777" w:rsidR="0088429C" w:rsidRPr="0088429C" w:rsidRDefault="0088429C" w:rsidP="0088429C">
            <w:pPr>
              <w:pStyle w:val="ListParagraph"/>
              <w:widowControl w:val="0"/>
              <w:numPr>
                <w:ilvl w:val="0"/>
                <w:numId w:val="29"/>
              </w:numPr>
              <w:ind w:left="402"/>
              <w:rPr>
                <w:sz w:val="20"/>
                <w:szCs w:val="20"/>
              </w:rPr>
            </w:pPr>
            <w:r w:rsidRPr="0088429C">
              <w:rPr>
                <w:sz w:val="20"/>
                <w:szCs w:val="20"/>
              </w:rPr>
              <w:t>Great Britain</w:t>
            </w:r>
          </w:p>
          <w:p w14:paraId="6B03A053" w14:textId="36E396D7" w:rsidR="0088429C" w:rsidRPr="0088429C" w:rsidRDefault="0088429C" w:rsidP="0088429C">
            <w:pPr>
              <w:pStyle w:val="ListParagraph"/>
              <w:widowControl w:val="0"/>
              <w:numPr>
                <w:ilvl w:val="0"/>
                <w:numId w:val="29"/>
              </w:numPr>
              <w:ind w:left="402"/>
              <w:rPr>
                <w:sz w:val="20"/>
                <w:szCs w:val="20"/>
              </w:rPr>
            </w:pPr>
            <w:r w:rsidRPr="0088429C">
              <w:rPr>
                <w:sz w:val="20"/>
                <w:szCs w:val="20"/>
              </w:rPr>
              <w:t>Russia</w:t>
            </w:r>
          </w:p>
        </w:tc>
        <w:tc>
          <w:tcPr>
            <w:tcW w:w="198" w:type="pct"/>
            <w:vMerge/>
            <w:tcBorders>
              <w:left w:val="single" w:sz="12" w:space="0" w:color="auto"/>
            </w:tcBorders>
          </w:tcPr>
          <w:p w14:paraId="052A814C" w14:textId="77777777" w:rsidR="0088429C" w:rsidRPr="00E86DC6" w:rsidRDefault="0088429C" w:rsidP="0088429C">
            <w:pPr>
              <w:jc w:val="center"/>
              <w:rPr>
                <w:rFonts w:cs="Open Sans"/>
                <w:sz w:val="20"/>
                <w:szCs w:val="20"/>
              </w:rPr>
            </w:pPr>
          </w:p>
        </w:tc>
        <w:tc>
          <w:tcPr>
            <w:tcW w:w="237" w:type="pct"/>
            <w:vMerge/>
          </w:tcPr>
          <w:p w14:paraId="4AAEFEE0" w14:textId="77777777" w:rsidR="0088429C" w:rsidRPr="00E86DC6" w:rsidRDefault="0088429C" w:rsidP="0088429C">
            <w:pPr>
              <w:jc w:val="center"/>
              <w:rPr>
                <w:rFonts w:cs="Open Sans"/>
                <w:sz w:val="20"/>
                <w:szCs w:val="20"/>
              </w:rPr>
            </w:pPr>
          </w:p>
        </w:tc>
        <w:tc>
          <w:tcPr>
            <w:tcW w:w="1791" w:type="pct"/>
            <w:vMerge/>
          </w:tcPr>
          <w:p w14:paraId="3674AF0B" w14:textId="77777777" w:rsidR="0088429C" w:rsidRPr="00E86DC6" w:rsidRDefault="0088429C" w:rsidP="0088429C">
            <w:pPr>
              <w:rPr>
                <w:rFonts w:cs="Open Sans"/>
                <w:sz w:val="20"/>
                <w:szCs w:val="20"/>
              </w:rPr>
            </w:pPr>
          </w:p>
        </w:tc>
      </w:tr>
      <w:tr w:rsidR="0088429C" w:rsidRPr="00E86DC6" w14:paraId="0B8B60A9" w14:textId="77777777" w:rsidTr="00484758">
        <w:trPr>
          <w:cantSplit/>
          <w:trHeight w:val="935"/>
          <w:jc w:val="center"/>
        </w:trPr>
        <w:tc>
          <w:tcPr>
            <w:tcW w:w="410" w:type="pct"/>
            <w:vAlign w:val="center"/>
          </w:tcPr>
          <w:p w14:paraId="52EECA8D" w14:textId="66952D6B" w:rsidR="0088429C" w:rsidRPr="0088429C" w:rsidRDefault="0088429C" w:rsidP="0088429C">
            <w:pPr>
              <w:autoSpaceDE w:val="0"/>
              <w:autoSpaceDN w:val="0"/>
              <w:adjustRightInd w:val="0"/>
              <w:ind w:left="-30" w:right="-46"/>
              <w:jc w:val="center"/>
              <w:rPr>
                <w:sz w:val="20"/>
                <w:szCs w:val="20"/>
              </w:rPr>
            </w:pPr>
            <w:r w:rsidRPr="0088429C">
              <w:rPr>
                <w:sz w:val="20"/>
                <w:szCs w:val="20"/>
              </w:rPr>
              <w:t>5.12</w:t>
            </w:r>
          </w:p>
        </w:tc>
        <w:tc>
          <w:tcPr>
            <w:tcW w:w="2364" w:type="pct"/>
            <w:gridSpan w:val="2"/>
            <w:tcBorders>
              <w:right w:val="single" w:sz="12" w:space="0" w:color="auto"/>
            </w:tcBorders>
            <w:vAlign w:val="center"/>
          </w:tcPr>
          <w:p w14:paraId="2DDD581F" w14:textId="03FC4F58" w:rsidR="0088429C" w:rsidRPr="0088429C" w:rsidRDefault="0088429C" w:rsidP="0088429C">
            <w:pPr>
              <w:autoSpaceDE w:val="0"/>
              <w:autoSpaceDN w:val="0"/>
              <w:adjustRightInd w:val="0"/>
              <w:ind w:left="-39" w:right="-54"/>
              <w:rPr>
                <w:sz w:val="20"/>
                <w:szCs w:val="20"/>
              </w:rPr>
            </w:pPr>
            <w:r w:rsidRPr="0088429C">
              <w:rPr>
                <w:sz w:val="20"/>
                <w:szCs w:val="20"/>
              </w:rPr>
              <w:t>Describe the impact of U.S. involvement on World War I.</w:t>
            </w:r>
          </w:p>
        </w:tc>
        <w:tc>
          <w:tcPr>
            <w:tcW w:w="198" w:type="pct"/>
            <w:tcBorders>
              <w:left w:val="single" w:sz="12" w:space="0" w:color="auto"/>
            </w:tcBorders>
          </w:tcPr>
          <w:p w14:paraId="1F8A6006" w14:textId="6787E32D" w:rsidR="0088429C" w:rsidRPr="00E86DC6" w:rsidRDefault="0039024E" w:rsidP="0088429C">
            <w:pPr>
              <w:jc w:val="center"/>
              <w:rPr>
                <w:rFonts w:cs="Open Sans"/>
                <w:sz w:val="20"/>
                <w:szCs w:val="20"/>
              </w:rPr>
            </w:pPr>
            <w:r>
              <w:rPr>
                <w:rFonts w:cs="Open Sans"/>
                <w:sz w:val="20"/>
                <w:szCs w:val="20"/>
              </w:rPr>
              <w:t>Yes</w:t>
            </w:r>
          </w:p>
        </w:tc>
        <w:tc>
          <w:tcPr>
            <w:tcW w:w="237" w:type="pct"/>
          </w:tcPr>
          <w:p w14:paraId="1A9299F4" w14:textId="77777777" w:rsidR="0088429C" w:rsidRPr="00E86DC6" w:rsidRDefault="0088429C" w:rsidP="0088429C">
            <w:pPr>
              <w:jc w:val="center"/>
              <w:rPr>
                <w:rFonts w:cs="Open Sans"/>
                <w:sz w:val="20"/>
                <w:szCs w:val="20"/>
              </w:rPr>
            </w:pPr>
          </w:p>
        </w:tc>
        <w:tc>
          <w:tcPr>
            <w:tcW w:w="1791" w:type="pct"/>
          </w:tcPr>
          <w:p w14:paraId="0528DBF8" w14:textId="5FB9883D" w:rsidR="0088429C" w:rsidRPr="00E86DC6" w:rsidRDefault="00EA280C" w:rsidP="0088429C">
            <w:pPr>
              <w:rPr>
                <w:rFonts w:cs="Open Sans"/>
                <w:sz w:val="20"/>
                <w:szCs w:val="20"/>
              </w:rPr>
            </w:pPr>
            <w:r>
              <w:rPr>
                <w:rFonts w:cs="Open Sans"/>
                <w:sz w:val="20"/>
                <w:szCs w:val="20"/>
              </w:rPr>
              <w:t>US 44—US 45</w:t>
            </w:r>
          </w:p>
        </w:tc>
      </w:tr>
      <w:tr w:rsidR="0088429C" w:rsidRPr="00E86DC6" w14:paraId="4ADA3E8B" w14:textId="77777777" w:rsidTr="00484758">
        <w:trPr>
          <w:cantSplit/>
          <w:trHeight w:val="935"/>
          <w:jc w:val="center"/>
        </w:trPr>
        <w:tc>
          <w:tcPr>
            <w:tcW w:w="410" w:type="pct"/>
            <w:vAlign w:val="center"/>
          </w:tcPr>
          <w:p w14:paraId="751D9681" w14:textId="017CA4E9" w:rsidR="0088429C" w:rsidRPr="0088429C" w:rsidRDefault="0088429C" w:rsidP="0088429C">
            <w:pPr>
              <w:autoSpaceDE w:val="0"/>
              <w:autoSpaceDN w:val="0"/>
              <w:adjustRightInd w:val="0"/>
              <w:ind w:left="-30" w:right="-46"/>
              <w:jc w:val="center"/>
              <w:rPr>
                <w:sz w:val="20"/>
                <w:szCs w:val="20"/>
              </w:rPr>
            </w:pPr>
            <w:r w:rsidRPr="0088429C">
              <w:rPr>
                <w:sz w:val="20"/>
                <w:szCs w:val="20"/>
              </w:rPr>
              <w:t>5.13</w:t>
            </w:r>
          </w:p>
        </w:tc>
        <w:tc>
          <w:tcPr>
            <w:tcW w:w="2364" w:type="pct"/>
            <w:gridSpan w:val="2"/>
            <w:tcBorders>
              <w:right w:val="single" w:sz="12" w:space="0" w:color="auto"/>
            </w:tcBorders>
            <w:vAlign w:val="center"/>
          </w:tcPr>
          <w:p w14:paraId="0B23D4F1" w14:textId="25CF2C21" w:rsidR="0088429C" w:rsidRPr="0088429C" w:rsidRDefault="0088429C" w:rsidP="0088429C">
            <w:pPr>
              <w:autoSpaceDE w:val="0"/>
              <w:autoSpaceDN w:val="0"/>
              <w:adjustRightInd w:val="0"/>
              <w:ind w:left="-39" w:right="-54"/>
              <w:rPr>
                <w:sz w:val="20"/>
                <w:szCs w:val="20"/>
              </w:rPr>
            </w:pPr>
            <w:r w:rsidRPr="0088429C">
              <w:rPr>
                <w:sz w:val="20"/>
                <w:szCs w:val="20"/>
              </w:rPr>
              <w:t>Explain the aims of world leaders in the Treaty of Versailles and why the U.S. Senate rejected President Woodrow Wilson’s League of Nations.</w:t>
            </w:r>
          </w:p>
        </w:tc>
        <w:tc>
          <w:tcPr>
            <w:tcW w:w="198" w:type="pct"/>
            <w:tcBorders>
              <w:left w:val="single" w:sz="12" w:space="0" w:color="auto"/>
            </w:tcBorders>
          </w:tcPr>
          <w:p w14:paraId="78ACE19D" w14:textId="27B79B8E" w:rsidR="0088429C" w:rsidRPr="00E86DC6" w:rsidRDefault="0039024E" w:rsidP="0088429C">
            <w:pPr>
              <w:jc w:val="center"/>
              <w:rPr>
                <w:rFonts w:cs="Open Sans"/>
                <w:sz w:val="20"/>
                <w:szCs w:val="20"/>
              </w:rPr>
            </w:pPr>
            <w:r>
              <w:rPr>
                <w:rFonts w:cs="Open Sans"/>
                <w:sz w:val="20"/>
                <w:szCs w:val="20"/>
              </w:rPr>
              <w:t>Yes</w:t>
            </w:r>
          </w:p>
        </w:tc>
        <w:tc>
          <w:tcPr>
            <w:tcW w:w="237" w:type="pct"/>
          </w:tcPr>
          <w:p w14:paraId="1B58297E" w14:textId="77777777" w:rsidR="0088429C" w:rsidRPr="00E86DC6" w:rsidRDefault="0088429C" w:rsidP="0088429C">
            <w:pPr>
              <w:jc w:val="center"/>
              <w:rPr>
                <w:rFonts w:cs="Open Sans"/>
                <w:sz w:val="20"/>
                <w:szCs w:val="20"/>
              </w:rPr>
            </w:pPr>
          </w:p>
        </w:tc>
        <w:tc>
          <w:tcPr>
            <w:tcW w:w="1791" w:type="pct"/>
          </w:tcPr>
          <w:p w14:paraId="203C7827" w14:textId="51270A78" w:rsidR="0088429C" w:rsidRPr="00E86DC6" w:rsidRDefault="00EA280C" w:rsidP="0088429C">
            <w:pPr>
              <w:rPr>
                <w:rFonts w:cs="Open Sans"/>
                <w:sz w:val="20"/>
                <w:szCs w:val="20"/>
              </w:rPr>
            </w:pPr>
            <w:r>
              <w:rPr>
                <w:rFonts w:cs="Open Sans"/>
                <w:sz w:val="20"/>
                <w:szCs w:val="20"/>
              </w:rPr>
              <w:t>US 46—US 47</w:t>
            </w:r>
          </w:p>
        </w:tc>
      </w:tr>
      <w:tr w:rsidR="0088429C" w:rsidRPr="00E86DC6" w14:paraId="2BCC4703" w14:textId="77777777" w:rsidTr="00484758">
        <w:trPr>
          <w:cantSplit/>
          <w:trHeight w:val="935"/>
          <w:jc w:val="center"/>
        </w:trPr>
        <w:tc>
          <w:tcPr>
            <w:tcW w:w="410" w:type="pct"/>
            <w:vAlign w:val="center"/>
          </w:tcPr>
          <w:p w14:paraId="5599FEBB" w14:textId="17DCAB49" w:rsidR="0088429C" w:rsidRPr="0088429C" w:rsidRDefault="0088429C" w:rsidP="0088429C">
            <w:pPr>
              <w:autoSpaceDE w:val="0"/>
              <w:autoSpaceDN w:val="0"/>
              <w:adjustRightInd w:val="0"/>
              <w:ind w:left="-30" w:right="-46"/>
              <w:jc w:val="center"/>
              <w:rPr>
                <w:sz w:val="20"/>
                <w:szCs w:val="20"/>
              </w:rPr>
            </w:pPr>
            <w:r w:rsidRPr="0088429C">
              <w:rPr>
                <w:sz w:val="20"/>
                <w:szCs w:val="20"/>
              </w:rPr>
              <w:t>5.14</w:t>
            </w:r>
          </w:p>
        </w:tc>
        <w:tc>
          <w:tcPr>
            <w:tcW w:w="2364" w:type="pct"/>
            <w:gridSpan w:val="2"/>
            <w:tcBorders>
              <w:right w:val="single" w:sz="12" w:space="0" w:color="auto"/>
            </w:tcBorders>
            <w:vAlign w:val="center"/>
          </w:tcPr>
          <w:p w14:paraId="07A3BE77" w14:textId="77777777" w:rsidR="0088429C" w:rsidRPr="0088429C" w:rsidRDefault="0088429C" w:rsidP="0088429C">
            <w:pPr>
              <w:ind w:right="-184"/>
              <w:rPr>
                <w:sz w:val="20"/>
                <w:szCs w:val="20"/>
              </w:rPr>
            </w:pPr>
            <w:r w:rsidRPr="0088429C">
              <w:rPr>
                <w:sz w:val="20"/>
                <w:szCs w:val="20"/>
              </w:rPr>
              <w:t>Examine the growth of popular culture during the “Roaring Twenties” with respect to the following:</w:t>
            </w:r>
          </w:p>
          <w:p w14:paraId="2FCE9A22" w14:textId="77777777" w:rsidR="0088429C" w:rsidRPr="0088429C" w:rsidRDefault="0088429C" w:rsidP="0088429C">
            <w:pPr>
              <w:pStyle w:val="ListParagraph"/>
              <w:widowControl w:val="0"/>
              <w:numPr>
                <w:ilvl w:val="0"/>
                <w:numId w:val="30"/>
              </w:numPr>
              <w:rPr>
                <w:sz w:val="20"/>
                <w:szCs w:val="20"/>
              </w:rPr>
            </w:pPr>
            <w:r w:rsidRPr="0088429C">
              <w:rPr>
                <w:sz w:val="20"/>
                <w:szCs w:val="20"/>
              </w:rPr>
              <w:t>Music, clothing, and entertainment</w:t>
            </w:r>
          </w:p>
          <w:p w14:paraId="14454888" w14:textId="77777777" w:rsidR="0088429C" w:rsidRDefault="0088429C" w:rsidP="0088429C">
            <w:pPr>
              <w:pStyle w:val="ListParagraph"/>
              <w:widowControl w:val="0"/>
              <w:numPr>
                <w:ilvl w:val="0"/>
                <w:numId w:val="30"/>
              </w:numPr>
              <w:jc w:val="both"/>
              <w:rPr>
                <w:sz w:val="20"/>
                <w:szCs w:val="20"/>
              </w:rPr>
            </w:pPr>
            <w:r w:rsidRPr="0088429C">
              <w:rPr>
                <w:sz w:val="20"/>
                <w:szCs w:val="20"/>
              </w:rPr>
              <w:t>Automobiles and appliances</w:t>
            </w:r>
          </w:p>
          <w:p w14:paraId="0FCE4159" w14:textId="40FC353D" w:rsidR="0088429C" w:rsidRPr="0088429C" w:rsidRDefault="0088429C" w:rsidP="0088429C">
            <w:pPr>
              <w:pStyle w:val="ListParagraph"/>
              <w:widowControl w:val="0"/>
              <w:numPr>
                <w:ilvl w:val="0"/>
                <w:numId w:val="30"/>
              </w:numPr>
              <w:jc w:val="both"/>
              <w:rPr>
                <w:sz w:val="20"/>
                <w:szCs w:val="20"/>
              </w:rPr>
            </w:pPr>
            <w:r w:rsidRPr="0088429C">
              <w:rPr>
                <w:sz w:val="20"/>
                <w:szCs w:val="20"/>
              </w:rPr>
              <w:t xml:space="preserve">Harlem Renaissance </w:t>
            </w:r>
          </w:p>
        </w:tc>
        <w:tc>
          <w:tcPr>
            <w:tcW w:w="198" w:type="pct"/>
            <w:tcBorders>
              <w:left w:val="single" w:sz="12" w:space="0" w:color="auto"/>
            </w:tcBorders>
          </w:tcPr>
          <w:p w14:paraId="76ADBF02" w14:textId="6AFC5675" w:rsidR="0088429C" w:rsidRPr="00E86DC6" w:rsidRDefault="00FB4EED" w:rsidP="0088429C">
            <w:pPr>
              <w:jc w:val="center"/>
              <w:rPr>
                <w:rFonts w:cs="Open Sans"/>
                <w:sz w:val="20"/>
                <w:szCs w:val="20"/>
              </w:rPr>
            </w:pPr>
            <w:r>
              <w:rPr>
                <w:rFonts w:cs="Open Sans"/>
                <w:sz w:val="20"/>
                <w:szCs w:val="20"/>
              </w:rPr>
              <w:t>Yes</w:t>
            </w:r>
          </w:p>
        </w:tc>
        <w:tc>
          <w:tcPr>
            <w:tcW w:w="237" w:type="pct"/>
          </w:tcPr>
          <w:p w14:paraId="02859B1A" w14:textId="77777777" w:rsidR="0088429C" w:rsidRPr="00E86DC6" w:rsidRDefault="0088429C" w:rsidP="0088429C">
            <w:pPr>
              <w:jc w:val="center"/>
              <w:rPr>
                <w:rFonts w:cs="Open Sans"/>
                <w:sz w:val="20"/>
                <w:szCs w:val="20"/>
              </w:rPr>
            </w:pPr>
          </w:p>
        </w:tc>
        <w:tc>
          <w:tcPr>
            <w:tcW w:w="1791" w:type="pct"/>
          </w:tcPr>
          <w:p w14:paraId="0E451A27" w14:textId="77777777" w:rsidR="000A3C91" w:rsidRDefault="000A3C91" w:rsidP="000A3C91">
            <w:pPr>
              <w:rPr>
                <w:rFonts w:ascii="Calibri" w:hAnsi="Calibri" w:cs="Calibri"/>
                <w:color w:val="000000"/>
              </w:rPr>
            </w:pPr>
            <w:r>
              <w:rPr>
                <w:rFonts w:ascii="Calibri" w:hAnsi="Calibri" w:cs="Calibri"/>
                <w:color w:val="000000"/>
                <w:sz w:val="22"/>
                <w:szCs w:val="22"/>
              </w:rPr>
              <w:t>US 53 Revised text reflects the city name Harlem enlarged on the map</w:t>
            </w:r>
          </w:p>
          <w:p w14:paraId="06E21237" w14:textId="77777777" w:rsidR="000A3C91" w:rsidRDefault="000A3C91" w:rsidP="0088429C">
            <w:pPr>
              <w:rPr>
                <w:rFonts w:cs="Open Sans"/>
                <w:sz w:val="20"/>
                <w:szCs w:val="20"/>
              </w:rPr>
            </w:pPr>
          </w:p>
          <w:p w14:paraId="5A9BF329" w14:textId="3A81212A" w:rsidR="0088429C" w:rsidRPr="00E86DC6" w:rsidRDefault="00EA280C" w:rsidP="0088429C">
            <w:pPr>
              <w:rPr>
                <w:rFonts w:cs="Open Sans"/>
                <w:sz w:val="20"/>
                <w:szCs w:val="20"/>
              </w:rPr>
            </w:pPr>
            <w:r>
              <w:rPr>
                <w:rFonts w:cs="Open Sans"/>
                <w:sz w:val="20"/>
                <w:szCs w:val="20"/>
              </w:rPr>
              <w:t>US 49—US 52</w:t>
            </w:r>
          </w:p>
        </w:tc>
      </w:tr>
      <w:tr w:rsidR="0088429C" w:rsidRPr="0088429C" w14:paraId="46C4A432" w14:textId="77777777" w:rsidTr="00484758">
        <w:trPr>
          <w:cantSplit/>
          <w:trHeight w:val="1080"/>
          <w:jc w:val="center"/>
        </w:trPr>
        <w:tc>
          <w:tcPr>
            <w:tcW w:w="5000" w:type="pct"/>
            <w:gridSpan w:val="6"/>
            <w:vAlign w:val="center"/>
          </w:tcPr>
          <w:p w14:paraId="2E796184" w14:textId="77777777" w:rsidR="0088429C" w:rsidRPr="00696C58" w:rsidRDefault="0088429C" w:rsidP="00484758">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019EDE59" w14:textId="77777777" w:rsidR="0088429C" w:rsidRPr="0088429C" w:rsidRDefault="0088429C" w:rsidP="00484758">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bl>
    <w:p w14:paraId="4955D36A" w14:textId="77777777" w:rsidR="0088429C" w:rsidRDefault="0088429C" w:rsidP="0088429C">
      <w:pPr>
        <w:tabs>
          <w:tab w:val="left" w:pos="1490"/>
        </w:tabs>
        <w:rPr>
          <w:rFonts w:cs="Open Sans"/>
          <w:i/>
          <w:sz w:val="20"/>
          <w:szCs w:val="20"/>
        </w:rPr>
      </w:pPr>
    </w:p>
    <w:p w14:paraId="0AEB7E23" w14:textId="77777777" w:rsidR="008749D0" w:rsidRDefault="008749D0"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88"/>
        <w:gridCol w:w="3424"/>
        <w:gridCol w:w="3424"/>
        <w:gridCol w:w="574"/>
        <w:gridCol w:w="687"/>
        <w:gridCol w:w="5189"/>
      </w:tblGrid>
      <w:tr w:rsidR="002663F2" w:rsidRPr="00E86DC6" w14:paraId="44721FC1" w14:textId="77777777" w:rsidTr="00484758">
        <w:trPr>
          <w:cantSplit/>
          <w:trHeight w:val="519"/>
          <w:jc w:val="center"/>
        </w:trPr>
        <w:tc>
          <w:tcPr>
            <w:tcW w:w="410" w:type="pct"/>
            <w:vMerge w:val="restart"/>
            <w:vAlign w:val="center"/>
          </w:tcPr>
          <w:p w14:paraId="1FB9AA75" w14:textId="04D84321" w:rsidR="002663F2" w:rsidRPr="0088429C" w:rsidRDefault="002663F2" w:rsidP="002663F2">
            <w:pPr>
              <w:autoSpaceDE w:val="0"/>
              <w:autoSpaceDN w:val="0"/>
              <w:adjustRightInd w:val="0"/>
              <w:ind w:left="-30" w:right="-46"/>
              <w:jc w:val="center"/>
              <w:rPr>
                <w:sz w:val="20"/>
                <w:szCs w:val="20"/>
              </w:rPr>
            </w:pPr>
            <w:r>
              <w:rPr>
                <w:sz w:val="20"/>
                <w:szCs w:val="20"/>
              </w:rPr>
              <w:t>5.15</w:t>
            </w:r>
          </w:p>
        </w:tc>
        <w:tc>
          <w:tcPr>
            <w:tcW w:w="2364" w:type="pct"/>
            <w:gridSpan w:val="2"/>
            <w:tcBorders>
              <w:bottom w:val="nil"/>
              <w:right w:val="single" w:sz="12" w:space="0" w:color="auto"/>
            </w:tcBorders>
            <w:vAlign w:val="center"/>
          </w:tcPr>
          <w:p w14:paraId="30CD027A" w14:textId="42F1906D" w:rsidR="002663F2" w:rsidRPr="0088429C" w:rsidRDefault="002663F2" w:rsidP="002663F2">
            <w:pPr>
              <w:autoSpaceDE w:val="0"/>
              <w:autoSpaceDN w:val="0"/>
              <w:adjustRightInd w:val="0"/>
              <w:ind w:left="-39" w:right="-54"/>
              <w:rPr>
                <w:sz w:val="20"/>
                <w:szCs w:val="20"/>
              </w:rPr>
            </w:pPr>
            <w:r w:rsidRPr="0088429C">
              <w:rPr>
                <w:sz w:val="20"/>
                <w:szCs w:val="20"/>
              </w:rPr>
              <w:t>Identify the causes of the Great Depression, President Herbert Hoover’s role, and its impact on the nation, including:</w:t>
            </w:r>
          </w:p>
        </w:tc>
        <w:tc>
          <w:tcPr>
            <w:tcW w:w="198" w:type="pct"/>
            <w:vMerge w:val="restart"/>
            <w:tcBorders>
              <w:left w:val="single" w:sz="12" w:space="0" w:color="auto"/>
            </w:tcBorders>
          </w:tcPr>
          <w:p w14:paraId="43E4D019" w14:textId="751AB424" w:rsidR="002663F2" w:rsidRPr="00E86DC6" w:rsidRDefault="000A3C91" w:rsidP="002663F2">
            <w:pPr>
              <w:jc w:val="center"/>
              <w:rPr>
                <w:rFonts w:cs="Open Sans"/>
                <w:sz w:val="20"/>
                <w:szCs w:val="20"/>
              </w:rPr>
            </w:pPr>
            <w:r>
              <w:rPr>
                <w:rFonts w:cs="Open Sans"/>
                <w:sz w:val="20"/>
                <w:szCs w:val="20"/>
              </w:rPr>
              <w:t>Yes</w:t>
            </w:r>
          </w:p>
        </w:tc>
        <w:tc>
          <w:tcPr>
            <w:tcW w:w="237" w:type="pct"/>
            <w:vMerge w:val="restart"/>
          </w:tcPr>
          <w:p w14:paraId="3C101763" w14:textId="601942D4" w:rsidR="002663F2" w:rsidRPr="00E86DC6" w:rsidRDefault="002663F2" w:rsidP="002663F2">
            <w:pPr>
              <w:jc w:val="center"/>
              <w:rPr>
                <w:rFonts w:cs="Open Sans"/>
                <w:sz w:val="20"/>
                <w:szCs w:val="20"/>
              </w:rPr>
            </w:pPr>
          </w:p>
        </w:tc>
        <w:tc>
          <w:tcPr>
            <w:tcW w:w="1791" w:type="pct"/>
            <w:vMerge w:val="restart"/>
          </w:tcPr>
          <w:p w14:paraId="7AE3F69B" w14:textId="19028C82" w:rsidR="000A3C91" w:rsidRDefault="000A3C91" w:rsidP="000A3C91">
            <w:pPr>
              <w:rPr>
                <w:rFonts w:ascii="Calibri" w:hAnsi="Calibri" w:cs="Calibri"/>
                <w:color w:val="000000"/>
              </w:rPr>
            </w:pPr>
            <w:r>
              <w:rPr>
                <w:rFonts w:ascii="Calibri" w:hAnsi="Calibri" w:cs="Calibri"/>
                <w:color w:val="000000"/>
                <w:sz w:val="22"/>
                <w:szCs w:val="22"/>
              </w:rPr>
              <w:t>US 59 Revised text reflects that Presi</w:t>
            </w:r>
            <w:r>
              <w:rPr>
                <w:rFonts w:ascii="Calibri" w:hAnsi="Calibri" w:cs="Calibri"/>
                <w:color w:val="000000"/>
              </w:rPr>
              <w:t>dent Hoover believed the Depress</w:t>
            </w:r>
            <w:r>
              <w:rPr>
                <w:rFonts w:ascii="Calibri" w:hAnsi="Calibri" w:cs="Calibri"/>
                <w:color w:val="000000"/>
                <w:sz w:val="22"/>
                <w:szCs w:val="22"/>
              </w:rPr>
              <w:t>ion would pass on its own and that he only created programs for big businesses.  US 64-65 Great idea comparing Hoover to FDR here.</w:t>
            </w:r>
          </w:p>
          <w:p w14:paraId="505E15AB" w14:textId="0BA042EE" w:rsidR="002663F2" w:rsidRPr="00E86DC6" w:rsidRDefault="002663F2" w:rsidP="002663F2">
            <w:pPr>
              <w:rPr>
                <w:rFonts w:cs="Open Sans"/>
                <w:sz w:val="20"/>
                <w:szCs w:val="20"/>
              </w:rPr>
            </w:pPr>
          </w:p>
        </w:tc>
      </w:tr>
      <w:tr w:rsidR="002663F2" w:rsidRPr="00E86DC6" w14:paraId="752FCADD" w14:textId="77777777" w:rsidTr="00484758">
        <w:trPr>
          <w:cantSplit/>
          <w:trHeight w:val="519"/>
          <w:jc w:val="center"/>
        </w:trPr>
        <w:tc>
          <w:tcPr>
            <w:tcW w:w="410" w:type="pct"/>
            <w:vMerge/>
            <w:vAlign w:val="center"/>
          </w:tcPr>
          <w:p w14:paraId="693918C3" w14:textId="77777777" w:rsidR="002663F2" w:rsidRPr="0088429C" w:rsidRDefault="002663F2" w:rsidP="002663F2">
            <w:pPr>
              <w:autoSpaceDE w:val="0"/>
              <w:autoSpaceDN w:val="0"/>
              <w:adjustRightInd w:val="0"/>
              <w:ind w:left="-30" w:right="-46"/>
              <w:jc w:val="center"/>
              <w:rPr>
                <w:sz w:val="20"/>
                <w:szCs w:val="20"/>
              </w:rPr>
            </w:pPr>
          </w:p>
        </w:tc>
        <w:tc>
          <w:tcPr>
            <w:tcW w:w="1182" w:type="pct"/>
            <w:tcBorders>
              <w:top w:val="nil"/>
              <w:right w:val="nil"/>
            </w:tcBorders>
            <w:vAlign w:val="center"/>
          </w:tcPr>
          <w:p w14:paraId="01D7E550" w14:textId="77777777" w:rsidR="002663F2" w:rsidRPr="0088429C" w:rsidRDefault="002663F2" w:rsidP="002663F2">
            <w:pPr>
              <w:pStyle w:val="ListParagraph"/>
              <w:widowControl w:val="0"/>
              <w:numPr>
                <w:ilvl w:val="0"/>
                <w:numId w:val="32"/>
              </w:numPr>
              <w:ind w:left="312"/>
              <w:rPr>
                <w:sz w:val="20"/>
                <w:szCs w:val="20"/>
              </w:rPr>
            </w:pPr>
            <w:r w:rsidRPr="0088429C">
              <w:rPr>
                <w:sz w:val="20"/>
                <w:szCs w:val="20"/>
              </w:rPr>
              <w:t>Consumer credit and debt</w:t>
            </w:r>
          </w:p>
          <w:p w14:paraId="7C4B2325" w14:textId="5284D792" w:rsidR="002663F2" w:rsidRPr="0088429C" w:rsidRDefault="002663F2" w:rsidP="002663F2">
            <w:pPr>
              <w:pStyle w:val="ListParagraph"/>
              <w:widowControl w:val="0"/>
              <w:numPr>
                <w:ilvl w:val="0"/>
                <w:numId w:val="32"/>
              </w:numPr>
              <w:ind w:left="312"/>
              <w:rPr>
                <w:sz w:val="20"/>
                <w:szCs w:val="20"/>
              </w:rPr>
            </w:pPr>
            <w:r w:rsidRPr="0088429C">
              <w:rPr>
                <w:sz w:val="20"/>
                <w:szCs w:val="20"/>
              </w:rPr>
              <w:t>Mass unemployment</w:t>
            </w:r>
          </w:p>
        </w:tc>
        <w:tc>
          <w:tcPr>
            <w:tcW w:w="1182" w:type="pct"/>
            <w:tcBorders>
              <w:top w:val="nil"/>
              <w:left w:val="nil"/>
              <w:right w:val="single" w:sz="12" w:space="0" w:color="auto"/>
            </w:tcBorders>
            <w:vAlign w:val="center"/>
          </w:tcPr>
          <w:p w14:paraId="112791D8" w14:textId="77777777" w:rsidR="002663F2" w:rsidRPr="0088429C" w:rsidRDefault="002663F2" w:rsidP="002663F2">
            <w:pPr>
              <w:pStyle w:val="ListParagraph"/>
              <w:widowControl w:val="0"/>
              <w:numPr>
                <w:ilvl w:val="0"/>
                <w:numId w:val="32"/>
              </w:numPr>
              <w:ind w:left="312"/>
              <w:rPr>
                <w:sz w:val="20"/>
                <w:szCs w:val="20"/>
              </w:rPr>
            </w:pPr>
            <w:r w:rsidRPr="0088429C">
              <w:rPr>
                <w:sz w:val="20"/>
                <w:szCs w:val="20"/>
              </w:rPr>
              <w:t>Hoovervilles</w:t>
            </w:r>
          </w:p>
          <w:p w14:paraId="5FDD944D" w14:textId="3612B8CD" w:rsidR="002663F2" w:rsidRPr="0088429C" w:rsidRDefault="002663F2" w:rsidP="002663F2">
            <w:pPr>
              <w:pStyle w:val="ListParagraph"/>
              <w:widowControl w:val="0"/>
              <w:numPr>
                <w:ilvl w:val="0"/>
                <w:numId w:val="32"/>
              </w:numPr>
              <w:ind w:left="312"/>
              <w:rPr>
                <w:sz w:val="20"/>
                <w:szCs w:val="20"/>
              </w:rPr>
            </w:pPr>
            <w:r w:rsidRPr="0088429C">
              <w:rPr>
                <w:sz w:val="20"/>
                <w:szCs w:val="20"/>
              </w:rPr>
              <w:t>Soup kitchens</w:t>
            </w:r>
          </w:p>
        </w:tc>
        <w:tc>
          <w:tcPr>
            <w:tcW w:w="198" w:type="pct"/>
            <w:vMerge/>
            <w:tcBorders>
              <w:left w:val="single" w:sz="12" w:space="0" w:color="auto"/>
            </w:tcBorders>
          </w:tcPr>
          <w:p w14:paraId="528F4868" w14:textId="77777777" w:rsidR="002663F2" w:rsidRPr="00E86DC6" w:rsidRDefault="002663F2" w:rsidP="002663F2">
            <w:pPr>
              <w:jc w:val="center"/>
              <w:rPr>
                <w:rFonts w:cs="Open Sans"/>
                <w:sz w:val="20"/>
                <w:szCs w:val="20"/>
              </w:rPr>
            </w:pPr>
          </w:p>
        </w:tc>
        <w:tc>
          <w:tcPr>
            <w:tcW w:w="237" w:type="pct"/>
            <w:vMerge/>
          </w:tcPr>
          <w:p w14:paraId="5DD98FFA" w14:textId="77777777" w:rsidR="002663F2" w:rsidRPr="00E86DC6" w:rsidRDefault="002663F2" w:rsidP="002663F2">
            <w:pPr>
              <w:jc w:val="center"/>
              <w:rPr>
                <w:rFonts w:cs="Open Sans"/>
                <w:sz w:val="20"/>
                <w:szCs w:val="20"/>
              </w:rPr>
            </w:pPr>
          </w:p>
        </w:tc>
        <w:tc>
          <w:tcPr>
            <w:tcW w:w="1791" w:type="pct"/>
            <w:vMerge/>
          </w:tcPr>
          <w:p w14:paraId="7E754D9F" w14:textId="77777777" w:rsidR="002663F2" w:rsidRPr="00E86DC6" w:rsidRDefault="002663F2" w:rsidP="002663F2">
            <w:pPr>
              <w:rPr>
                <w:rFonts w:cs="Open Sans"/>
                <w:sz w:val="20"/>
                <w:szCs w:val="20"/>
              </w:rPr>
            </w:pPr>
          </w:p>
        </w:tc>
      </w:tr>
      <w:tr w:rsidR="002663F2" w:rsidRPr="00E86DC6" w14:paraId="1D1BD252" w14:textId="77777777" w:rsidTr="00484758">
        <w:trPr>
          <w:cantSplit/>
          <w:trHeight w:val="935"/>
          <w:jc w:val="center"/>
        </w:trPr>
        <w:tc>
          <w:tcPr>
            <w:tcW w:w="410" w:type="pct"/>
            <w:vAlign w:val="center"/>
          </w:tcPr>
          <w:p w14:paraId="45867519" w14:textId="023DDEEF" w:rsidR="002663F2" w:rsidRPr="0088429C" w:rsidRDefault="002663F2" w:rsidP="002663F2">
            <w:pPr>
              <w:autoSpaceDE w:val="0"/>
              <w:autoSpaceDN w:val="0"/>
              <w:adjustRightInd w:val="0"/>
              <w:ind w:left="-30" w:right="-46"/>
              <w:jc w:val="center"/>
              <w:rPr>
                <w:sz w:val="20"/>
                <w:szCs w:val="20"/>
              </w:rPr>
            </w:pPr>
            <w:r>
              <w:rPr>
                <w:sz w:val="20"/>
                <w:szCs w:val="20"/>
              </w:rPr>
              <w:t>5.16</w:t>
            </w:r>
          </w:p>
        </w:tc>
        <w:tc>
          <w:tcPr>
            <w:tcW w:w="2364" w:type="pct"/>
            <w:gridSpan w:val="2"/>
            <w:tcBorders>
              <w:right w:val="single" w:sz="12" w:space="0" w:color="auto"/>
            </w:tcBorders>
            <w:vAlign w:val="center"/>
          </w:tcPr>
          <w:p w14:paraId="524720D0" w14:textId="207CADA6" w:rsidR="002663F2" w:rsidRPr="0088429C" w:rsidRDefault="002663F2" w:rsidP="002663F2">
            <w:pPr>
              <w:autoSpaceDE w:val="0"/>
              <w:autoSpaceDN w:val="0"/>
              <w:adjustRightInd w:val="0"/>
              <w:ind w:left="-39" w:right="-54"/>
              <w:rPr>
                <w:sz w:val="20"/>
                <w:szCs w:val="20"/>
              </w:rPr>
            </w:pPr>
            <w:r w:rsidRPr="0088429C">
              <w:rPr>
                <w:sz w:val="20"/>
                <w:szCs w:val="20"/>
              </w:rPr>
              <w:t>Describe how New Deal policies of President Franklin D. Roosevelt impacted American society with government-funded programs, including: Social Security, expansion and development of the national parks, and creation of jobs.</w:t>
            </w:r>
          </w:p>
        </w:tc>
        <w:tc>
          <w:tcPr>
            <w:tcW w:w="198" w:type="pct"/>
            <w:tcBorders>
              <w:left w:val="single" w:sz="12" w:space="0" w:color="auto"/>
            </w:tcBorders>
          </w:tcPr>
          <w:p w14:paraId="0DC2B883" w14:textId="458D2BED" w:rsidR="002663F2" w:rsidRPr="00E86DC6" w:rsidRDefault="002663F2" w:rsidP="002663F2">
            <w:pPr>
              <w:jc w:val="center"/>
              <w:rPr>
                <w:rFonts w:cs="Open Sans"/>
                <w:sz w:val="20"/>
                <w:szCs w:val="20"/>
              </w:rPr>
            </w:pPr>
            <w:r>
              <w:rPr>
                <w:rFonts w:cs="Open Sans"/>
                <w:sz w:val="20"/>
                <w:szCs w:val="20"/>
              </w:rPr>
              <w:t>Yes</w:t>
            </w:r>
          </w:p>
        </w:tc>
        <w:tc>
          <w:tcPr>
            <w:tcW w:w="237" w:type="pct"/>
          </w:tcPr>
          <w:p w14:paraId="022D311E" w14:textId="77777777" w:rsidR="002663F2" w:rsidRPr="00E86DC6" w:rsidRDefault="002663F2" w:rsidP="002663F2">
            <w:pPr>
              <w:jc w:val="center"/>
              <w:rPr>
                <w:rFonts w:cs="Open Sans"/>
                <w:sz w:val="20"/>
                <w:szCs w:val="20"/>
              </w:rPr>
            </w:pPr>
          </w:p>
        </w:tc>
        <w:tc>
          <w:tcPr>
            <w:tcW w:w="1791" w:type="pct"/>
          </w:tcPr>
          <w:p w14:paraId="4B38E0EA" w14:textId="77777777" w:rsidR="000A3C91" w:rsidRDefault="000A3C91" w:rsidP="000A3C91">
            <w:pPr>
              <w:rPr>
                <w:rFonts w:ascii="Calibri" w:hAnsi="Calibri" w:cs="Calibri"/>
                <w:color w:val="000000"/>
              </w:rPr>
            </w:pPr>
            <w:r>
              <w:rPr>
                <w:rFonts w:ascii="Calibri" w:hAnsi="Calibri" w:cs="Calibri"/>
                <w:color w:val="000000"/>
                <w:sz w:val="22"/>
                <w:szCs w:val="22"/>
              </w:rPr>
              <w:t>US 68 Revised text reflects clear map that is easier to read.</w:t>
            </w:r>
          </w:p>
          <w:p w14:paraId="1AC1EFDE" w14:textId="763F1928" w:rsidR="002663F2" w:rsidRPr="00E86DC6" w:rsidRDefault="002663F2" w:rsidP="002663F2">
            <w:pPr>
              <w:rPr>
                <w:rFonts w:cs="Open Sans"/>
                <w:sz w:val="20"/>
                <w:szCs w:val="20"/>
              </w:rPr>
            </w:pPr>
          </w:p>
        </w:tc>
      </w:tr>
      <w:tr w:rsidR="002663F2" w:rsidRPr="00E86DC6" w14:paraId="69698C18" w14:textId="77777777" w:rsidTr="00484758">
        <w:trPr>
          <w:cantSplit/>
          <w:jc w:val="center"/>
        </w:trPr>
        <w:tc>
          <w:tcPr>
            <w:tcW w:w="2774" w:type="pct"/>
            <w:gridSpan w:val="3"/>
            <w:tcBorders>
              <w:bottom w:val="single" w:sz="4" w:space="0" w:color="auto"/>
              <w:right w:val="single" w:sz="12" w:space="0" w:color="auto"/>
            </w:tcBorders>
            <w:shd w:val="clear" w:color="auto" w:fill="D9D9D9" w:themeFill="background1" w:themeFillShade="D9"/>
            <w:vAlign w:val="center"/>
          </w:tcPr>
          <w:p w14:paraId="0E62071B" w14:textId="0EAA7014" w:rsidR="002663F2" w:rsidRPr="0088429C" w:rsidRDefault="002663F2" w:rsidP="002663F2">
            <w:pPr>
              <w:pStyle w:val="Body"/>
              <w:tabs>
                <w:tab w:val="left" w:pos="360"/>
              </w:tabs>
              <w:spacing w:line="276" w:lineRule="auto"/>
              <w:ind w:left="90"/>
              <w:rPr>
                <w:rFonts w:ascii="Open Sans" w:hAnsi="Open Sans" w:cs="Open Sans"/>
                <w:b/>
                <w:bCs/>
                <w:sz w:val="20"/>
                <w:szCs w:val="20"/>
              </w:rPr>
            </w:pPr>
            <w:r w:rsidRPr="0088429C">
              <w:rPr>
                <w:rFonts w:ascii="Open Sans" w:hAnsi="Open Sans" w:cs="Open Sans"/>
                <w:b/>
                <w:bCs/>
                <w:sz w:val="20"/>
                <w:szCs w:val="20"/>
              </w:rPr>
              <w:t>World War II (1930s-1940s)</w:t>
            </w:r>
          </w:p>
        </w:tc>
        <w:tc>
          <w:tcPr>
            <w:tcW w:w="198" w:type="pct"/>
            <w:tcBorders>
              <w:left w:val="single" w:sz="12" w:space="0" w:color="auto"/>
            </w:tcBorders>
            <w:shd w:val="clear" w:color="auto" w:fill="D9D9D9" w:themeFill="background1" w:themeFillShade="D9"/>
          </w:tcPr>
          <w:p w14:paraId="61B74C28" w14:textId="77777777" w:rsidR="002663F2" w:rsidRPr="00E86DC6" w:rsidRDefault="002663F2" w:rsidP="002663F2">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4FF180F5" w14:textId="77777777" w:rsidR="002663F2" w:rsidRPr="00E86DC6" w:rsidRDefault="002663F2" w:rsidP="002663F2">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7EED1C74" w14:textId="77777777" w:rsidR="002663F2" w:rsidRPr="00E86DC6" w:rsidRDefault="002663F2" w:rsidP="002663F2">
            <w:pPr>
              <w:rPr>
                <w:rFonts w:cs="Open Sans"/>
                <w:b/>
                <w:sz w:val="20"/>
                <w:szCs w:val="20"/>
              </w:rPr>
            </w:pPr>
            <w:r w:rsidRPr="00E86DC6">
              <w:rPr>
                <w:rFonts w:cs="Open Sans"/>
                <w:b/>
                <w:sz w:val="20"/>
                <w:szCs w:val="20"/>
              </w:rPr>
              <w:t>Evidence (e.g., page numbers and/or examples of inclusion)</w:t>
            </w:r>
          </w:p>
        </w:tc>
      </w:tr>
      <w:tr w:rsidR="002663F2" w:rsidRPr="00E86DC6" w14:paraId="2A792D1D" w14:textId="77777777" w:rsidTr="00484758">
        <w:trPr>
          <w:cantSplit/>
          <w:trHeight w:val="665"/>
          <w:jc w:val="center"/>
        </w:trPr>
        <w:tc>
          <w:tcPr>
            <w:tcW w:w="410" w:type="pct"/>
            <w:tcBorders>
              <w:right w:val="single" w:sz="4" w:space="0" w:color="auto"/>
            </w:tcBorders>
            <w:shd w:val="clear" w:color="auto" w:fill="F2F2F2" w:themeFill="background1" w:themeFillShade="F2"/>
            <w:vAlign w:val="center"/>
          </w:tcPr>
          <w:p w14:paraId="11305B99" w14:textId="77777777" w:rsidR="002663F2" w:rsidRPr="0088429C" w:rsidRDefault="002663F2" w:rsidP="002663F2">
            <w:pPr>
              <w:pStyle w:val="Body"/>
              <w:tabs>
                <w:tab w:val="left" w:pos="360"/>
              </w:tabs>
              <w:spacing w:line="276" w:lineRule="auto"/>
              <w:ind w:left="-30" w:right="-46"/>
              <w:jc w:val="center"/>
              <w:rPr>
                <w:rFonts w:ascii="Open Sans" w:hAnsi="Open Sans" w:cs="Open Sans"/>
                <w:bCs/>
                <w:sz w:val="20"/>
                <w:szCs w:val="20"/>
              </w:rPr>
            </w:pPr>
            <w:r w:rsidRPr="0088429C">
              <w:rPr>
                <w:rFonts w:ascii="Open Sans" w:hAnsi="Open Sans" w:cs="Open Sans"/>
                <w:bCs/>
                <w:sz w:val="20"/>
                <w:szCs w:val="20"/>
              </w:rPr>
              <w:t>Standard Number</w:t>
            </w:r>
          </w:p>
        </w:tc>
        <w:tc>
          <w:tcPr>
            <w:tcW w:w="2364" w:type="pct"/>
            <w:gridSpan w:val="2"/>
            <w:tcBorders>
              <w:left w:val="single" w:sz="4" w:space="0" w:color="auto"/>
              <w:right w:val="single" w:sz="12" w:space="0" w:color="auto"/>
            </w:tcBorders>
            <w:shd w:val="clear" w:color="auto" w:fill="F2F2F2" w:themeFill="background1" w:themeFillShade="F2"/>
            <w:vAlign w:val="center"/>
          </w:tcPr>
          <w:p w14:paraId="0736BF1F" w14:textId="77777777" w:rsidR="002663F2" w:rsidRPr="0088429C" w:rsidRDefault="002663F2" w:rsidP="002663F2">
            <w:pPr>
              <w:pStyle w:val="Body"/>
              <w:tabs>
                <w:tab w:val="left" w:pos="360"/>
              </w:tabs>
              <w:spacing w:line="276" w:lineRule="auto"/>
              <w:ind w:left="-39" w:right="-54"/>
              <w:jc w:val="center"/>
              <w:rPr>
                <w:rFonts w:ascii="Open Sans" w:hAnsi="Open Sans" w:cs="Open Sans"/>
                <w:bCs/>
                <w:sz w:val="20"/>
                <w:szCs w:val="20"/>
              </w:rPr>
            </w:pPr>
            <w:r w:rsidRPr="0088429C">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5A4EC720" w14:textId="77777777" w:rsidR="002663F2" w:rsidRPr="00E86DC6" w:rsidRDefault="002663F2" w:rsidP="002663F2">
            <w:pPr>
              <w:jc w:val="center"/>
              <w:rPr>
                <w:rFonts w:cs="Open Sans"/>
                <w:b/>
                <w:sz w:val="20"/>
                <w:szCs w:val="20"/>
              </w:rPr>
            </w:pPr>
          </w:p>
        </w:tc>
        <w:tc>
          <w:tcPr>
            <w:tcW w:w="237" w:type="pct"/>
            <w:shd w:val="clear" w:color="auto" w:fill="F2F2F2" w:themeFill="background1" w:themeFillShade="F2"/>
            <w:vAlign w:val="center"/>
          </w:tcPr>
          <w:p w14:paraId="1B39FFAD" w14:textId="77777777" w:rsidR="002663F2" w:rsidRPr="00E86DC6" w:rsidRDefault="002663F2" w:rsidP="002663F2">
            <w:pPr>
              <w:jc w:val="center"/>
              <w:rPr>
                <w:rFonts w:cs="Open Sans"/>
                <w:b/>
                <w:sz w:val="20"/>
                <w:szCs w:val="20"/>
              </w:rPr>
            </w:pPr>
          </w:p>
        </w:tc>
        <w:tc>
          <w:tcPr>
            <w:tcW w:w="1791" w:type="pct"/>
            <w:shd w:val="clear" w:color="auto" w:fill="F2F2F2" w:themeFill="background1" w:themeFillShade="F2"/>
            <w:vAlign w:val="center"/>
          </w:tcPr>
          <w:p w14:paraId="1B125CA7" w14:textId="77777777" w:rsidR="002663F2" w:rsidRPr="00E86DC6" w:rsidRDefault="002663F2" w:rsidP="002663F2">
            <w:pPr>
              <w:jc w:val="center"/>
              <w:rPr>
                <w:rFonts w:cs="Open Sans"/>
                <w:b/>
                <w:sz w:val="20"/>
                <w:szCs w:val="20"/>
              </w:rPr>
            </w:pPr>
          </w:p>
        </w:tc>
      </w:tr>
      <w:tr w:rsidR="002663F2" w:rsidRPr="00E86DC6" w14:paraId="4468A039" w14:textId="77777777" w:rsidTr="0088429C">
        <w:trPr>
          <w:cantSplit/>
          <w:trHeight w:val="935"/>
          <w:jc w:val="center"/>
        </w:trPr>
        <w:tc>
          <w:tcPr>
            <w:tcW w:w="410" w:type="pct"/>
            <w:vAlign w:val="center"/>
          </w:tcPr>
          <w:p w14:paraId="05C47F17" w14:textId="48CCF407" w:rsidR="002663F2" w:rsidRPr="0088429C" w:rsidRDefault="002663F2" w:rsidP="002663F2">
            <w:pPr>
              <w:autoSpaceDE w:val="0"/>
              <w:autoSpaceDN w:val="0"/>
              <w:adjustRightInd w:val="0"/>
              <w:ind w:left="-30" w:right="-46"/>
              <w:jc w:val="center"/>
              <w:rPr>
                <w:rFonts w:cs="Open Sans"/>
                <w:sz w:val="20"/>
                <w:szCs w:val="20"/>
              </w:rPr>
            </w:pPr>
            <w:r w:rsidRPr="0088429C">
              <w:rPr>
                <w:sz w:val="20"/>
                <w:szCs w:val="20"/>
              </w:rPr>
              <w:t>5.17</w:t>
            </w:r>
          </w:p>
        </w:tc>
        <w:tc>
          <w:tcPr>
            <w:tcW w:w="2364" w:type="pct"/>
            <w:gridSpan w:val="2"/>
            <w:tcBorders>
              <w:right w:val="single" w:sz="12" w:space="0" w:color="auto"/>
            </w:tcBorders>
            <w:vAlign w:val="center"/>
          </w:tcPr>
          <w:p w14:paraId="5E4C48C1" w14:textId="79BA9624" w:rsidR="002663F2" w:rsidRPr="0088429C" w:rsidRDefault="002663F2" w:rsidP="002663F2">
            <w:pPr>
              <w:autoSpaceDE w:val="0"/>
              <w:autoSpaceDN w:val="0"/>
              <w:adjustRightInd w:val="0"/>
              <w:ind w:left="-39" w:right="-54"/>
              <w:rPr>
                <w:rFonts w:cs="Open Sans"/>
                <w:sz w:val="20"/>
                <w:szCs w:val="20"/>
              </w:rPr>
            </w:pPr>
            <w:r w:rsidRPr="0088429C">
              <w:rPr>
                <w:sz w:val="20"/>
                <w:szCs w:val="20"/>
              </w:rPr>
              <w:t xml:space="preserve">Explain the structures and goals of the governments in Germany and Japan in the 1930s. </w:t>
            </w:r>
          </w:p>
        </w:tc>
        <w:tc>
          <w:tcPr>
            <w:tcW w:w="198" w:type="pct"/>
            <w:tcBorders>
              <w:left w:val="single" w:sz="12" w:space="0" w:color="auto"/>
            </w:tcBorders>
          </w:tcPr>
          <w:p w14:paraId="2F90052E" w14:textId="0C7134DA" w:rsidR="002663F2" w:rsidRPr="00E86DC6" w:rsidRDefault="002E7011" w:rsidP="002663F2">
            <w:pPr>
              <w:jc w:val="center"/>
              <w:rPr>
                <w:rFonts w:cs="Open Sans"/>
                <w:sz w:val="20"/>
                <w:szCs w:val="20"/>
              </w:rPr>
            </w:pPr>
            <w:r>
              <w:rPr>
                <w:rFonts w:cs="Open Sans"/>
                <w:sz w:val="20"/>
                <w:szCs w:val="20"/>
              </w:rPr>
              <w:t>Yes</w:t>
            </w:r>
          </w:p>
        </w:tc>
        <w:tc>
          <w:tcPr>
            <w:tcW w:w="237" w:type="pct"/>
          </w:tcPr>
          <w:p w14:paraId="43239339" w14:textId="460407DC" w:rsidR="002663F2" w:rsidRPr="00E86DC6" w:rsidRDefault="002663F2" w:rsidP="002663F2">
            <w:pPr>
              <w:jc w:val="center"/>
              <w:rPr>
                <w:rFonts w:cs="Open Sans"/>
                <w:sz w:val="20"/>
                <w:szCs w:val="20"/>
              </w:rPr>
            </w:pPr>
          </w:p>
        </w:tc>
        <w:tc>
          <w:tcPr>
            <w:tcW w:w="1791" w:type="pct"/>
          </w:tcPr>
          <w:p w14:paraId="12D13678" w14:textId="77777777" w:rsidR="000A3C91" w:rsidRPr="00394AE4" w:rsidRDefault="002663F2" w:rsidP="000A3C91">
            <w:pPr>
              <w:rPr>
                <w:rFonts w:cs="Open Sans"/>
                <w:sz w:val="20"/>
                <w:szCs w:val="20"/>
              </w:rPr>
            </w:pPr>
            <w:r>
              <w:rPr>
                <w:rFonts w:cs="Open Sans"/>
                <w:sz w:val="20"/>
                <w:szCs w:val="20"/>
              </w:rPr>
              <w:t xml:space="preserve"> </w:t>
            </w:r>
          </w:p>
          <w:p w14:paraId="5162D837" w14:textId="77777777" w:rsidR="000A3C91" w:rsidRDefault="000A3C91" w:rsidP="000A3C91">
            <w:pPr>
              <w:rPr>
                <w:rFonts w:ascii="Calibri" w:hAnsi="Calibri" w:cs="Calibri"/>
                <w:color w:val="000000"/>
                <w:sz w:val="22"/>
                <w:szCs w:val="22"/>
              </w:rPr>
            </w:pPr>
            <w:r>
              <w:rPr>
                <w:rFonts w:ascii="Calibri" w:hAnsi="Calibri" w:cs="Calibri"/>
                <w:color w:val="000000"/>
                <w:sz w:val="22"/>
                <w:szCs w:val="22"/>
              </w:rPr>
              <w:t>US 76 Revised text reflects removal of KKK comparison  US 76 Revised text reflects additional information about Italy</w:t>
            </w:r>
          </w:p>
          <w:p w14:paraId="46D3BF8F" w14:textId="03313BD6" w:rsidR="007508E0" w:rsidRPr="00394AE4" w:rsidRDefault="007508E0" w:rsidP="000A3C91">
            <w:pPr>
              <w:rPr>
                <w:rFonts w:cs="Open Sans"/>
                <w:sz w:val="20"/>
                <w:szCs w:val="20"/>
              </w:rPr>
            </w:pPr>
          </w:p>
        </w:tc>
      </w:tr>
      <w:tr w:rsidR="002663F2" w:rsidRPr="00E86DC6" w14:paraId="3DB8E267" w14:textId="77777777" w:rsidTr="00484758">
        <w:trPr>
          <w:cantSplit/>
          <w:trHeight w:val="935"/>
          <w:jc w:val="center"/>
        </w:trPr>
        <w:tc>
          <w:tcPr>
            <w:tcW w:w="410" w:type="pct"/>
            <w:vAlign w:val="center"/>
          </w:tcPr>
          <w:p w14:paraId="02ED0B78" w14:textId="061EEEF9" w:rsidR="002663F2" w:rsidRPr="0088429C" w:rsidRDefault="002663F2" w:rsidP="002663F2">
            <w:pPr>
              <w:autoSpaceDE w:val="0"/>
              <w:autoSpaceDN w:val="0"/>
              <w:adjustRightInd w:val="0"/>
              <w:ind w:left="-30" w:right="-46"/>
              <w:jc w:val="center"/>
              <w:rPr>
                <w:rFonts w:cs="Open Sans"/>
                <w:sz w:val="20"/>
                <w:szCs w:val="20"/>
              </w:rPr>
            </w:pPr>
            <w:r w:rsidRPr="0088429C">
              <w:rPr>
                <w:sz w:val="20"/>
                <w:szCs w:val="20"/>
              </w:rPr>
              <w:t>5.18</w:t>
            </w:r>
          </w:p>
        </w:tc>
        <w:tc>
          <w:tcPr>
            <w:tcW w:w="2364" w:type="pct"/>
            <w:gridSpan w:val="2"/>
            <w:tcBorders>
              <w:bottom w:val="single" w:sz="4" w:space="0" w:color="auto"/>
              <w:right w:val="single" w:sz="12" w:space="0" w:color="auto"/>
            </w:tcBorders>
            <w:vAlign w:val="center"/>
          </w:tcPr>
          <w:p w14:paraId="5ADDA6E0" w14:textId="6BC27EBA" w:rsidR="002663F2" w:rsidRPr="0088429C" w:rsidRDefault="002663F2" w:rsidP="002663F2">
            <w:pPr>
              <w:autoSpaceDE w:val="0"/>
              <w:autoSpaceDN w:val="0"/>
              <w:adjustRightInd w:val="0"/>
              <w:ind w:left="-39" w:right="-54"/>
              <w:rPr>
                <w:rFonts w:cs="Open Sans"/>
                <w:sz w:val="20"/>
                <w:szCs w:val="20"/>
              </w:rPr>
            </w:pPr>
            <w:r w:rsidRPr="0088429C">
              <w:rPr>
                <w:sz w:val="20"/>
                <w:szCs w:val="20"/>
              </w:rPr>
              <w:t>Determine the significance of the bombing of Pearl Harbor and its impact on the U.S.</w:t>
            </w:r>
          </w:p>
        </w:tc>
        <w:tc>
          <w:tcPr>
            <w:tcW w:w="198" w:type="pct"/>
            <w:tcBorders>
              <w:left w:val="single" w:sz="12" w:space="0" w:color="auto"/>
            </w:tcBorders>
          </w:tcPr>
          <w:p w14:paraId="0457C6A2" w14:textId="5FB36594" w:rsidR="002663F2" w:rsidRPr="00E86DC6" w:rsidRDefault="002663F2" w:rsidP="002663F2">
            <w:pPr>
              <w:jc w:val="center"/>
              <w:rPr>
                <w:rFonts w:cs="Open Sans"/>
                <w:sz w:val="20"/>
                <w:szCs w:val="20"/>
              </w:rPr>
            </w:pPr>
            <w:r>
              <w:rPr>
                <w:rFonts w:cs="Open Sans"/>
                <w:sz w:val="20"/>
                <w:szCs w:val="20"/>
              </w:rPr>
              <w:t>Yes</w:t>
            </w:r>
          </w:p>
        </w:tc>
        <w:tc>
          <w:tcPr>
            <w:tcW w:w="237" w:type="pct"/>
          </w:tcPr>
          <w:p w14:paraId="366BE482" w14:textId="77777777" w:rsidR="002663F2" w:rsidRPr="00E86DC6" w:rsidRDefault="002663F2" w:rsidP="002663F2">
            <w:pPr>
              <w:jc w:val="center"/>
              <w:rPr>
                <w:rFonts w:cs="Open Sans"/>
                <w:sz w:val="20"/>
                <w:szCs w:val="20"/>
              </w:rPr>
            </w:pPr>
          </w:p>
        </w:tc>
        <w:tc>
          <w:tcPr>
            <w:tcW w:w="1791" w:type="pct"/>
          </w:tcPr>
          <w:p w14:paraId="642A16C8" w14:textId="5DD619DA" w:rsidR="002663F2" w:rsidRPr="00E86DC6" w:rsidRDefault="004B1E4A" w:rsidP="002663F2">
            <w:pPr>
              <w:rPr>
                <w:rFonts w:cs="Open Sans"/>
                <w:sz w:val="20"/>
                <w:szCs w:val="20"/>
              </w:rPr>
            </w:pPr>
            <w:r>
              <w:rPr>
                <w:rFonts w:cs="Open Sans"/>
                <w:sz w:val="20"/>
                <w:szCs w:val="20"/>
              </w:rPr>
              <w:t>US 82—US 90</w:t>
            </w:r>
          </w:p>
        </w:tc>
      </w:tr>
      <w:tr w:rsidR="002663F2" w:rsidRPr="00E86DC6" w14:paraId="52855693" w14:textId="77777777" w:rsidTr="00484758">
        <w:trPr>
          <w:cantSplit/>
          <w:trHeight w:val="519"/>
          <w:jc w:val="center"/>
        </w:trPr>
        <w:tc>
          <w:tcPr>
            <w:tcW w:w="410" w:type="pct"/>
            <w:vMerge w:val="restart"/>
            <w:vAlign w:val="center"/>
          </w:tcPr>
          <w:p w14:paraId="23258441" w14:textId="3E83F68E" w:rsidR="002663F2" w:rsidRPr="0088429C" w:rsidRDefault="002663F2" w:rsidP="002663F2">
            <w:pPr>
              <w:autoSpaceDE w:val="0"/>
              <w:autoSpaceDN w:val="0"/>
              <w:adjustRightInd w:val="0"/>
              <w:ind w:left="-30" w:right="-46"/>
              <w:jc w:val="center"/>
              <w:rPr>
                <w:rFonts w:cs="Open Sans"/>
                <w:sz w:val="20"/>
                <w:szCs w:val="20"/>
              </w:rPr>
            </w:pPr>
            <w:r>
              <w:rPr>
                <w:rFonts w:cs="Open Sans"/>
                <w:sz w:val="20"/>
                <w:szCs w:val="20"/>
              </w:rPr>
              <w:t>5.19</w:t>
            </w:r>
          </w:p>
        </w:tc>
        <w:tc>
          <w:tcPr>
            <w:tcW w:w="2364" w:type="pct"/>
            <w:gridSpan w:val="2"/>
            <w:tcBorders>
              <w:bottom w:val="nil"/>
              <w:right w:val="single" w:sz="12" w:space="0" w:color="auto"/>
            </w:tcBorders>
            <w:vAlign w:val="center"/>
          </w:tcPr>
          <w:p w14:paraId="714F8229" w14:textId="31A9041E" w:rsidR="002663F2" w:rsidRPr="0088429C" w:rsidRDefault="002663F2" w:rsidP="002663F2">
            <w:pPr>
              <w:autoSpaceDE w:val="0"/>
              <w:autoSpaceDN w:val="0"/>
              <w:adjustRightInd w:val="0"/>
              <w:ind w:left="-39" w:right="-54"/>
              <w:rPr>
                <w:rFonts w:cs="Open Sans"/>
                <w:sz w:val="20"/>
                <w:szCs w:val="20"/>
              </w:rPr>
            </w:pPr>
            <w:r w:rsidRPr="00484758">
              <w:rPr>
                <w:rFonts w:cs="Open Sans"/>
                <w:sz w:val="20"/>
                <w:szCs w:val="20"/>
              </w:rPr>
              <w:t>Identify and locate the Axis and Allied Powers, including:</w:t>
            </w:r>
          </w:p>
        </w:tc>
        <w:tc>
          <w:tcPr>
            <w:tcW w:w="198" w:type="pct"/>
            <w:vMerge w:val="restart"/>
            <w:tcBorders>
              <w:left w:val="single" w:sz="12" w:space="0" w:color="auto"/>
            </w:tcBorders>
          </w:tcPr>
          <w:p w14:paraId="124142DA" w14:textId="5DD94C28" w:rsidR="002663F2" w:rsidRPr="00E86DC6" w:rsidRDefault="002663F2" w:rsidP="002663F2">
            <w:pPr>
              <w:jc w:val="center"/>
              <w:rPr>
                <w:rFonts w:cs="Open Sans"/>
                <w:sz w:val="20"/>
                <w:szCs w:val="20"/>
              </w:rPr>
            </w:pPr>
            <w:r>
              <w:rPr>
                <w:rFonts w:cs="Open Sans"/>
                <w:sz w:val="20"/>
                <w:szCs w:val="20"/>
              </w:rPr>
              <w:t>Yes</w:t>
            </w:r>
          </w:p>
        </w:tc>
        <w:tc>
          <w:tcPr>
            <w:tcW w:w="237" w:type="pct"/>
            <w:vMerge w:val="restart"/>
          </w:tcPr>
          <w:p w14:paraId="6CAE64A8" w14:textId="77777777" w:rsidR="002663F2" w:rsidRPr="00E86DC6" w:rsidRDefault="002663F2" w:rsidP="002663F2">
            <w:pPr>
              <w:jc w:val="center"/>
              <w:rPr>
                <w:rFonts w:cs="Open Sans"/>
                <w:sz w:val="20"/>
                <w:szCs w:val="20"/>
              </w:rPr>
            </w:pPr>
          </w:p>
        </w:tc>
        <w:tc>
          <w:tcPr>
            <w:tcW w:w="1791" w:type="pct"/>
            <w:vMerge w:val="restart"/>
          </w:tcPr>
          <w:p w14:paraId="10AC4363" w14:textId="77777777" w:rsidR="000448CC" w:rsidRDefault="000448CC" w:rsidP="000448CC">
            <w:pPr>
              <w:rPr>
                <w:rFonts w:ascii="Calibri" w:hAnsi="Calibri" w:cs="Calibri"/>
                <w:color w:val="000000"/>
                <w:sz w:val="22"/>
                <w:szCs w:val="22"/>
              </w:rPr>
            </w:pPr>
            <w:r>
              <w:rPr>
                <w:rFonts w:ascii="Calibri" w:hAnsi="Calibri" w:cs="Calibri"/>
                <w:color w:val="000000"/>
                <w:sz w:val="22"/>
                <w:szCs w:val="22"/>
              </w:rPr>
              <w:t>US 80 Revised text reflects TN shaded differently for clarity</w:t>
            </w:r>
          </w:p>
          <w:p w14:paraId="79587B76" w14:textId="416472AE" w:rsidR="002663F2" w:rsidRPr="00E86DC6" w:rsidRDefault="002663F2" w:rsidP="002663F2">
            <w:pPr>
              <w:rPr>
                <w:rFonts w:cs="Open Sans"/>
                <w:sz w:val="20"/>
                <w:szCs w:val="20"/>
              </w:rPr>
            </w:pPr>
          </w:p>
        </w:tc>
      </w:tr>
      <w:tr w:rsidR="002663F2" w:rsidRPr="00E86DC6" w14:paraId="701C1A09" w14:textId="77777777" w:rsidTr="00484758">
        <w:trPr>
          <w:cantSplit/>
          <w:trHeight w:val="519"/>
          <w:jc w:val="center"/>
        </w:trPr>
        <w:tc>
          <w:tcPr>
            <w:tcW w:w="410" w:type="pct"/>
            <w:vMerge/>
            <w:vAlign w:val="center"/>
          </w:tcPr>
          <w:p w14:paraId="081DFF8C" w14:textId="77777777" w:rsidR="002663F2" w:rsidRDefault="002663F2" w:rsidP="002663F2">
            <w:pPr>
              <w:autoSpaceDE w:val="0"/>
              <w:autoSpaceDN w:val="0"/>
              <w:adjustRightInd w:val="0"/>
              <w:ind w:left="-30" w:right="-46"/>
              <w:jc w:val="center"/>
              <w:rPr>
                <w:rFonts w:cs="Open Sans"/>
                <w:sz w:val="20"/>
                <w:szCs w:val="20"/>
              </w:rPr>
            </w:pPr>
          </w:p>
        </w:tc>
        <w:tc>
          <w:tcPr>
            <w:tcW w:w="1182" w:type="pct"/>
            <w:tcBorders>
              <w:top w:val="nil"/>
              <w:bottom w:val="single" w:sz="4" w:space="0" w:color="auto"/>
              <w:right w:val="nil"/>
            </w:tcBorders>
            <w:vAlign w:val="center"/>
          </w:tcPr>
          <w:p w14:paraId="579E8E99" w14:textId="77777777" w:rsidR="002663F2" w:rsidRPr="00484758" w:rsidRDefault="002663F2" w:rsidP="002663F2">
            <w:pPr>
              <w:pStyle w:val="ListParagraph"/>
              <w:widowControl w:val="0"/>
              <w:numPr>
                <w:ilvl w:val="0"/>
                <w:numId w:val="33"/>
              </w:numPr>
              <w:ind w:left="312"/>
              <w:rPr>
                <w:sz w:val="20"/>
                <w:szCs w:val="20"/>
              </w:rPr>
            </w:pPr>
            <w:r w:rsidRPr="00484758">
              <w:rPr>
                <w:sz w:val="20"/>
                <w:szCs w:val="20"/>
              </w:rPr>
              <w:t>Germany</w:t>
            </w:r>
          </w:p>
          <w:p w14:paraId="58B95BF3" w14:textId="77777777" w:rsidR="002663F2" w:rsidRPr="00484758" w:rsidRDefault="002663F2" w:rsidP="002663F2">
            <w:pPr>
              <w:pStyle w:val="ListParagraph"/>
              <w:widowControl w:val="0"/>
              <w:numPr>
                <w:ilvl w:val="0"/>
                <w:numId w:val="33"/>
              </w:numPr>
              <w:ind w:left="312"/>
              <w:rPr>
                <w:rFonts w:cs="Open Sans"/>
                <w:sz w:val="20"/>
                <w:szCs w:val="20"/>
              </w:rPr>
            </w:pPr>
            <w:r w:rsidRPr="00484758">
              <w:rPr>
                <w:sz w:val="20"/>
                <w:szCs w:val="20"/>
              </w:rPr>
              <w:t>Italy</w:t>
            </w:r>
          </w:p>
          <w:p w14:paraId="5140CC2F" w14:textId="5A094DDF" w:rsidR="002663F2" w:rsidRPr="00484758" w:rsidRDefault="002663F2" w:rsidP="002663F2">
            <w:pPr>
              <w:pStyle w:val="ListParagraph"/>
              <w:widowControl w:val="0"/>
              <w:numPr>
                <w:ilvl w:val="0"/>
                <w:numId w:val="33"/>
              </w:numPr>
              <w:ind w:left="312"/>
              <w:rPr>
                <w:rFonts w:cs="Open Sans"/>
                <w:sz w:val="20"/>
                <w:szCs w:val="20"/>
              </w:rPr>
            </w:pPr>
            <w:r w:rsidRPr="00484758">
              <w:rPr>
                <w:sz w:val="20"/>
                <w:szCs w:val="20"/>
              </w:rPr>
              <w:t>Japan</w:t>
            </w:r>
          </w:p>
        </w:tc>
        <w:tc>
          <w:tcPr>
            <w:tcW w:w="1182" w:type="pct"/>
            <w:tcBorders>
              <w:top w:val="nil"/>
              <w:left w:val="nil"/>
              <w:bottom w:val="single" w:sz="4" w:space="0" w:color="auto"/>
              <w:right w:val="single" w:sz="12" w:space="0" w:color="auto"/>
            </w:tcBorders>
            <w:vAlign w:val="center"/>
          </w:tcPr>
          <w:p w14:paraId="1F0DDE06" w14:textId="77777777" w:rsidR="002663F2" w:rsidRPr="00484758" w:rsidRDefault="002663F2" w:rsidP="002663F2">
            <w:pPr>
              <w:pStyle w:val="ListParagraph"/>
              <w:widowControl w:val="0"/>
              <w:numPr>
                <w:ilvl w:val="0"/>
                <w:numId w:val="33"/>
              </w:numPr>
              <w:ind w:left="312"/>
              <w:rPr>
                <w:sz w:val="20"/>
                <w:szCs w:val="20"/>
              </w:rPr>
            </w:pPr>
            <w:r w:rsidRPr="00484758">
              <w:rPr>
                <w:sz w:val="20"/>
                <w:szCs w:val="20"/>
              </w:rPr>
              <w:t xml:space="preserve">France </w:t>
            </w:r>
          </w:p>
          <w:p w14:paraId="6E2C42B0" w14:textId="77777777" w:rsidR="002663F2" w:rsidRPr="00484758" w:rsidRDefault="002663F2" w:rsidP="002663F2">
            <w:pPr>
              <w:pStyle w:val="ListParagraph"/>
              <w:widowControl w:val="0"/>
              <w:numPr>
                <w:ilvl w:val="0"/>
                <w:numId w:val="33"/>
              </w:numPr>
              <w:ind w:left="312"/>
              <w:rPr>
                <w:sz w:val="20"/>
                <w:szCs w:val="20"/>
              </w:rPr>
            </w:pPr>
            <w:r w:rsidRPr="00484758">
              <w:rPr>
                <w:sz w:val="20"/>
                <w:szCs w:val="20"/>
              </w:rPr>
              <w:t>Great Britain</w:t>
            </w:r>
          </w:p>
          <w:p w14:paraId="01E15AA1" w14:textId="33075C3D" w:rsidR="002663F2" w:rsidRPr="00484758" w:rsidRDefault="002663F2" w:rsidP="002663F2">
            <w:pPr>
              <w:pStyle w:val="ListParagraph"/>
              <w:widowControl w:val="0"/>
              <w:numPr>
                <w:ilvl w:val="0"/>
                <w:numId w:val="33"/>
              </w:numPr>
              <w:ind w:left="312"/>
              <w:rPr>
                <w:sz w:val="20"/>
                <w:szCs w:val="20"/>
              </w:rPr>
            </w:pPr>
            <w:r w:rsidRPr="00484758">
              <w:rPr>
                <w:sz w:val="20"/>
                <w:szCs w:val="20"/>
              </w:rPr>
              <w:t>Soviet Union</w:t>
            </w:r>
          </w:p>
        </w:tc>
        <w:tc>
          <w:tcPr>
            <w:tcW w:w="198" w:type="pct"/>
            <w:vMerge/>
            <w:tcBorders>
              <w:left w:val="single" w:sz="12" w:space="0" w:color="auto"/>
            </w:tcBorders>
          </w:tcPr>
          <w:p w14:paraId="3D5E91E1" w14:textId="77777777" w:rsidR="002663F2" w:rsidRPr="00E86DC6" w:rsidRDefault="002663F2" w:rsidP="002663F2">
            <w:pPr>
              <w:jc w:val="center"/>
              <w:rPr>
                <w:rFonts w:cs="Open Sans"/>
                <w:sz w:val="20"/>
                <w:szCs w:val="20"/>
              </w:rPr>
            </w:pPr>
          </w:p>
        </w:tc>
        <w:tc>
          <w:tcPr>
            <w:tcW w:w="237" w:type="pct"/>
            <w:vMerge/>
          </w:tcPr>
          <w:p w14:paraId="700F31D7" w14:textId="77777777" w:rsidR="002663F2" w:rsidRPr="00E86DC6" w:rsidRDefault="002663F2" w:rsidP="002663F2">
            <w:pPr>
              <w:jc w:val="center"/>
              <w:rPr>
                <w:rFonts w:cs="Open Sans"/>
                <w:sz w:val="20"/>
                <w:szCs w:val="20"/>
              </w:rPr>
            </w:pPr>
          </w:p>
        </w:tc>
        <w:tc>
          <w:tcPr>
            <w:tcW w:w="1791" w:type="pct"/>
            <w:vMerge/>
          </w:tcPr>
          <w:p w14:paraId="11F7F26E" w14:textId="77777777" w:rsidR="002663F2" w:rsidRPr="00E86DC6" w:rsidRDefault="002663F2" w:rsidP="002663F2">
            <w:pPr>
              <w:rPr>
                <w:rFonts w:cs="Open Sans"/>
                <w:sz w:val="20"/>
                <w:szCs w:val="20"/>
              </w:rPr>
            </w:pPr>
          </w:p>
        </w:tc>
      </w:tr>
      <w:tr w:rsidR="002663F2" w:rsidRPr="00E86DC6" w14:paraId="74A18D6A" w14:textId="77777777" w:rsidTr="00484758">
        <w:trPr>
          <w:cantSplit/>
          <w:trHeight w:val="935"/>
          <w:jc w:val="center"/>
        </w:trPr>
        <w:tc>
          <w:tcPr>
            <w:tcW w:w="410" w:type="pct"/>
            <w:vAlign w:val="center"/>
          </w:tcPr>
          <w:p w14:paraId="380E9F0E" w14:textId="298D619D" w:rsidR="002663F2" w:rsidRPr="00484758" w:rsidRDefault="002663F2" w:rsidP="002663F2">
            <w:pPr>
              <w:autoSpaceDE w:val="0"/>
              <w:autoSpaceDN w:val="0"/>
              <w:adjustRightInd w:val="0"/>
              <w:ind w:left="-30" w:right="-46"/>
              <w:jc w:val="center"/>
              <w:rPr>
                <w:rFonts w:cs="Open Sans"/>
                <w:sz w:val="20"/>
                <w:szCs w:val="20"/>
              </w:rPr>
            </w:pPr>
            <w:r w:rsidRPr="00484758">
              <w:rPr>
                <w:sz w:val="20"/>
                <w:szCs w:val="20"/>
              </w:rPr>
              <w:t>5.20</w:t>
            </w:r>
          </w:p>
        </w:tc>
        <w:tc>
          <w:tcPr>
            <w:tcW w:w="2364" w:type="pct"/>
            <w:gridSpan w:val="2"/>
            <w:tcBorders>
              <w:bottom w:val="single" w:sz="4" w:space="0" w:color="auto"/>
              <w:right w:val="single" w:sz="12" w:space="0" w:color="auto"/>
            </w:tcBorders>
            <w:vAlign w:val="center"/>
          </w:tcPr>
          <w:p w14:paraId="23F8B182" w14:textId="2FE67FFB" w:rsidR="002663F2" w:rsidRPr="00484758" w:rsidRDefault="002663F2" w:rsidP="002663F2">
            <w:pPr>
              <w:autoSpaceDE w:val="0"/>
              <w:autoSpaceDN w:val="0"/>
              <w:adjustRightInd w:val="0"/>
              <w:ind w:left="-39" w:right="-54"/>
              <w:rPr>
                <w:rFonts w:cs="Open Sans"/>
                <w:sz w:val="20"/>
                <w:szCs w:val="20"/>
              </w:rPr>
            </w:pPr>
            <w:r w:rsidRPr="00484758">
              <w:rPr>
                <w:sz w:val="20"/>
                <w:szCs w:val="20"/>
              </w:rPr>
              <w:t>Examine the reasons for the use of propaganda, rationing, and victory gardens during World War II.</w:t>
            </w:r>
          </w:p>
        </w:tc>
        <w:tc>
          <w:tcPr>
            <w:tcW w:w="198" w:type="pct"/>
            <w:tcBorders>
              <w:left w:val="single" w:sz="12" w:space="0" w:color="auto"/>
            </w:tcBorders>
          </w:tcPr>
          <w:p w14:paraId="16BE7E67" w14:textId="793D06D6" w:rsidR="002663F2" w:rsidRPr="00E86DC6" w:rsidRDefault="002663F2" w:rsidP="002663F2">
            <w:pPr>
              <w:jc w:val="center"/>
              <w:rPr>
                <w:rFonts w:cs="Open Sans"/>
                <w:sz w:val="20"/>
                <w:szCs w:val="20"/>
              </w:rPr>
            </w:pPr>
            <w:r>
              <w:rPr>
                <w:rFonts w:cs="Open Sans"/>
                <w:sz w:val="20"/>
                <w:szCs w:val="20"/>
              </w:rPr>
              <w:t>Yes</w:t>
            </w:r>
          </w:p>
        </w:tc>
        <w:tc>
          <w:tcPr>
            <w:tcW w:w="237" w:type="pct"/>
          </w:tcPr>
          <w:p w14:paraId="2503F569" w14:textId="03ED8EEF" w:rsidR="002663F2" w:rsidRPr="00E86DC6" w:rsidRDefault="002663F2" w:rsidP="002663F2">
            <w:pPr>
              <w:jc w:val="center"/>
              <w:rPr>
                <w:rFonts w:cs="Open Sans"/>
                <w:sz w:val="20"/>
                <w:szCs w:val="20"/>
              </w:rPr>
            </w:pPr>
          </w:p>
        </w:tc>
        <w:tc>
          <w:tcPr>
            <w:tcW w:w="1791" w:type="pct"/>
          </w:tcPr>
          <w:p w14:paraId="23EA7545" w14:textId="31B0674C" w:rsidR="002663F2" w:rsidRPr="00E86DC6" w:rsidRDefault="004B1E4A" w:rsidP="002663F2">
            <w:pPr>
              <w:rPr>
                <w:rFonts w:cs="Open Sans"/>
                <w:sz w:val="20"/>
                <w:szCs w:val="20"/>
              </w:rPr>
            </w:pPr>
            <w:r>
              <w:rPr>
                <w:rFonts w:cs="Open Sans"/>
                <w:sz w:val="20"/>
                <w:szCs w:val="20"/>
              </w:rPr>
              <w:t>US 88—US 92</w:t>
            </w:r>
          </w:p>
        </w:tc>
      </w:tr>
      <w:tr w:rsidR="002663F2" w:rsidRPr="0088429C" w14:paraId="2E383437" w14:textId="77777777" w:rsidTr="00484758">
        <w:trPr>
          <w:cantSplit/>
          <w:trHeight w:val="737"/>
          <w:jc w:val="center"/>
        </w:trPr>
        <w:tc>
          <w:tcPr>
            <w:tcW w:w="5000" w:type="pct"/>
            <w:gridSpan w:val="6"/>
            <w:vAlign w:val="center"/>
          </w:tcPr>
          <w:p w14:paraId="7B89D3A2" w14:textId="77777777" w:rsidR="002663F2" w:rsidRPr="00696C58" w:rsidRDefault="002663F2" w:rsidP="002663F2">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7188F552" w14:textId="77777777" w:rsidR="002663F2" w:rsidRPr="0088429C" w:rsidRDefault="002663F2" w:rsidP="002663F2">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bl>
    <w:p w14:paraId="79ED4D41" w14:textId="77777777" w:rsidR="0088429C" w:rsidRDefault="0088429C"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87"/>
        <w:gridCol w:w="6849"/>
        <w:gridCol w:w="574"/>
        <w:gridCol w:w="687"/>
        <w:gridCol w:w="3219"/>
        <w:gridCol w:w="895"/>
        <w:gridCol w:w="1069"/>
        <w:gridCol w:w="6"/>
      </w:tblGrid>
      <w:tr w:rsidR="00484758" w:rsidRPr="00E86DC6" w14:paraId="3532DAC7" w14:textId="77777777" w:rsidTr="00484758">
        <w:trPr>
          <w:cantSplit/>
          <w:trHeight w:val="935"/>
          <w:jc w:val="center"/>
        </w:trPr>
        <w:tc>
          <w:tcPr>
            <w:tcW w:w="410" w:type="pct"/>
            <w:vAlign w:val="center"/>
          </w:tcPr>
          <w:p w14:paraId="550B9312" w14:textId="265AE8D1" w:rsidR="00484758" w:rsidRPr="00484758" w:rsidRDefault="00484758" w:rsidP="00484758">
            <w:pPr>
              <w:autoSpaceDE w:val="0"/>
              <w:autoSpaceDN w:val="0"/>
              <w:adjustRightInd w:val="0"/>
              <w:ind w:left="-30" w:right="-46"/>
              <w:jc w:val="center"/>
              <w:rPr>
                <w:sz w:val="20"/>
                <w:szCs w:val="20"/>
              </w:rPr>
            </w:pPr>
            <w:r w:rsidRPr="00484758">
              <w:rPr>
                <w:sz w:val="20"/>
                <w:szCs w:val="20"/>
              </w:rPr>
              <w:t>5.21</w:t>
            </w:r>
          </w:p>
        </w:tc>
        <w:tc>
          <w:tcPr>
            <w:tcW w:w="2364" w:type="pct"/>
            <w:tcBorders>
              <w:right w:val="single" w:sz="12" w:space="0" w:color="auto"/>
            </w:tcBorders>
            <w:vAlign w:val="center"/>
          </w:tcPr>
          <w:p w14:paraId="3815EB70" w14:textId="5688AE31" w:rsidR="00484758" w:rsidRPr="00484758" w:rsidRDefault="00484758" w:rsidP="00484758">
            <w:pPr>
              <w:autoSpaceDE w:val="0"/>
              <w:autoSpaceDN w:val="0"/>
              <w:adjustRightInd w:val="0"/>
              <w:ind w:left="-39" w:right="-54"/>
              <w:rPr>
                <w:sz w:val="20"/>
                <w:szCs w:val="20"/>
              </w:rPr>
            </w:pPr>
            <w:r w:rsidRPr="00484758">
              <w:rPr>
                <w:sz w:val="20"/>
                <w:szCs w:val="20"/>
              </w:rPr>
              <w:t xml:space="preserve">Analyze the significance of the Holocaust and its impact on the U.S. </w:t>
            </w:r>
          </w:p>
        </w:tc>
        <w:tc>
          <w:tcPr>
            <w:tcW w:w="198" w:type="pct"/>
            <w:tcBorders>
              <w:left w:val="single" w:sz="12" w:space="0" w:color="auto"/>
            </w:tcBorders>
          </w:tcPr>
          <w:p w14:paraId="3BF5EF9F" w14:textId="4E1AF7FF" w:rsidR="00484758" w:rsidRPr="00E86DC6" w:rsidRDefault="007B7144" w:rsidP="00484758">
            <w:pPr>
              <w:jc w:val="center"/>
              <w:rPr>
                <w:rFonts w:cs="Open Sans"/>
                <w:sz w:val="20"/>
                <w:szCs w:val="20"/>
              </w:rPr>
            </w:pPr>
            <w:r>
              <w:rPr>
                <w:rFonts w:cs="Open Sans"/>
                <w:sz w:val="20"/>
                <w:szCs w:val="20"/>
              </w:rPr>
              <w:t>Yes</w:t>
            </w:r>
          </w:p>
        </w:tc>
        <w:tc>
          <w:tcPr>
            <w:tcW w:w="237" w:type="pct"/>
          </w:tcPr>
          <w:p w14:paraId="64F6689F" w14:textId="77777777" w:rsidR="00484758" w:rsidRPr="00E86DC6" w:rsidRDefault="00484758" w:rsidP="00484758">
            <w:pPr>
              <w:jc w:val="center"/>
              <w:rPr>
                <w:rFonts w:cs="Open Sans"/>
                <w:sz w:val="20"/>
                <w:szCs w:val="20"/>
              </w:rPr>
            </w:pPr>
          </w:p>
        </w:tc>
        <w:tc>
          <w:tcPr>
            <w:tcW w:w="1791" w:type="pct"/>
            <w:gridSpan w:val="4"/>
          </w:tcPr>
          <w:p w14:paraId="01C01365" w14:textId="77777777" w:rsidR="000448CC" w:rsidRDefault="000448CC" w:rsidP="000448CC">
            <w:pPr>
              <w:rPr>
                <w:rFonts w:ascii="Calibri" w:hAnsi="Calibri" w:cs="Calibri"/>
                <w:color w:val="000000"/>
                <w:sz w:val="22"/>
                <w:szCs w:val="22"/>
              </w:rPr>
            </w:pPr>
            <w:r>
              <w:rPr>
                <w:rFonts w:ascii="Calibri" w:hAnsi="Calibri" w:cs="Calibri"/>
                <w:color w:val="000000"/>
                <w:sz w:val="22"/>
                <w:szCs w:val="22"/>
              </w:rPr>
              <w:t>US 82-83 Text is well-written and appropriate for understanding at this grade level.  Great addition of Activity in TE.</w:t>
            </w:r>
          </w:p>
          <w:p w14:paraId="5C188F00" w14:textId="14C1BC5A" w:rsidR="0092708E" w:rsidRPr="005A6B52" w:rsidRDefault="0092708E" w:rsidP="004B1E4A">
            <w:pPr>
              <w:rPr>
                <w:rFonts w:cs="Open Sans"/>
                <w:sz w:val="20"/>
                <w:szCs w:val="20"/>
              </w:rPr>
            </w:pPr>
          </w:p>
        </w:tc>
      </w:tr>
      <w:tr w:rsidR="00484758" w:rsidRPr="00E86DC6" w14:paraId="45868289" w14:textId="77777777" w:rsidTr="00484758">
        <w:trPr>
          <w:cantSplit/>
          <w:jc w:val="center"/>
        </w:trPr>
        <w:tc>
          <w:tcPr>
            <w:tcW w:w="2774" w:type="pct"/>
            <w:gridSpan w:val="2"/>
            <w:tcBorders>
              <w:bottom w:val="single" w:sz="4" w:space="0" w:color="auto"/>
              <w:right w:val="single" w:sz="12" w:space="0" w:color="auto"/>
            </w:tcBorders>
            <w:shd w:val="clear" w:color="auto" w:fill="D9D9D9" w:themeFill="background1" w:themeFillShade="D9"/>
            <w:vAlign w:val="center"/>
          </w:tcPr>
          <w:p w14:paraId="7AFFCDB8" w14:textId="2349CBCD" w:rsidR="00484758" w:rsidRPr="00484758" w:rsidRDefault="00484758" w:rsidP="00484758">
            <w:pPr>
              <w:pStyle w:val="Body"/>
              <w:tabs>
                <w:tab w:val="left" w:pos="360"/>
              </w:tabs>
              <w:spacing w:line="276" w:lineRule="auto"/>
              <w:ind w:left="90"/>
              <w:rPr>
                <w:rFonts w:ascii="Open Sans" w:hAnsi="Open Sans" w:cs="Open Sans"/>
                <w:b/>
                <w:bCs/>
                <w:sz w:val="20"/>
                <w:szCs w:val="20"/>
              </w:rPr>
            </w:pPr>
            <w:r w:rsidRPr="00484758">
              <w:rPr>
                <w:rFonts w:ascii="Open Sans" w:hAnsi="Open Sans" w:cs="Open Sans"/>
                <w:b/>
                <w:bCs/>
                <w:sz w:val="20"/>
                <w:szCs w:val="20"/>
              </w:rPr>
              <w:t xml:space="preserve">Post-World War II and the Civil Rights Movement (1940s-1960s) </w:t>
            </w:r>
          </w:p>
        </w:tc>
        <w:tc>
          <w:tcPr>
            <w:tcW w:w="198" w:type="pct"/>
            <w:tcBorders>
              <w:left w:val="single" w:sz="12" w:space="0" w:color="auto"/>
            </w:tcBorders>
            <w:shd w:val="clear" w:color="auto" w:fill="D9D9D9" w:themeFill="background1" w:themeFillShade="D9"/>
          </w:tcPr>
          <w:p w14:paraId="42840C59" w14:textId="77777777" w:rsidR="00484758" w:rsidRPr="00E86DC6" w:rsidRDefault="00484758" w:rsidP="00484758">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5EDA7996" w14:textId="77777777" w:rsidR="00484758" w:rsidRPr="00E86DC6" w:rsidRDefault="00484758" w:rsidP="00484758">
            <w:pPr>
              <w:jc w:val="center"/>
              <w:rPr>
                <w:rFonts w:cs="Open Sans"/>
                <w:b/>
                <w:sz w:val="20"/>
                <w:szCs w:val="20"/>
              </w:rPr>
            </w:pPr>
            <w:r w:rsidRPr="00E86DC6">
              <w:rPr>
                <w:rFonts w:cs="Open Sans"/>
                <w:b/>
                <w:sz w:val="20"/>
                <w:szCs w:val="20"/>
              </w:rPr>
              <w:t>No</w:t>
            </w:r>
          </w:p>
        </w:tc>
        <w:tc>
          <w:tcPr>
            <w:tcW w:w="1791" w:type="pct"/>
            <w:gridSpan w:val="4"/>
            <w:shd w:val="clear" w:color="auto" w:fill="D9D9D9" w:themeFill="background1" w:themeFillShade="D9"/>
          </w:tcPr>
          <w:p w14:paraId="7E7765BA" w14:textId="77777777" w:rsidR="00484758" w:rsidRPr="00E86DC6" w:rsidRDefault="00484758" w:rsidP="00484758">
            <w:pPr>
              <w:rPr>
                <w:rFonts w:cs="Open Sans"/>
                <w:b/>
                <w:sz w:val="20"/>
                <w:szCs w:val="20"/>
              </w:rPr>
            </w:pPr>
            <w:r w:rsidRPr="00E86DC6">
              <w:rPr>
                <w:rFonts w:cs="Open Sans"/>
                <w:b/>
                <w:sz w:val="20"/>
                <w:szCs w:val="20"/>
              </w:rPr>
              <w:t>Evidence (e.g., page numbers and/or examples of inclusion)</w:t>
            </w:r>
          </w:p>
        </w:tc>
      </w:tr>
      <w:tr w:rsidR="00484758" w:rsidRPr="00E86DC6" w14:paraId="3975B124" w14:textId="77777777" w:rsidTr="00484758">
        <w:trPr>
          <w:cantSplit/>
          <w:trHeight w:val="665"/>
          <w:jc w:val="center"/>
        </w:trPr>
        <w:tc>
          <w:tcPr>
            <w:tcW w:w="410" w:type="pct"/>
            <w:tcBorders>
              <w:right w:val="single" w:sz="4" w:space="0" w:color="auto"/>
            </w:tcBorders>
            <w:shd w:val="clear" w:color="auto" w:fill="F2F2F2" w:themeFill="background1" w:themeFillShade="F2"/>
            <w:vAlign w:val="center"/>
          </w:tcPr>
          <w:p w14:paraId="544AA63F" w14:textId="77777777" w:rsidR="00484758" w:rsidRPr="00484758" w:rsidRDefault="00484758" w:rsidP="00484758">
            <w:pPr>
              <w:pStyle w:val="Body"/>
              <w:tabs>
                <w:tab w:val="left" w:pos="360"/>
              </w:tabs>
              <w:spacing w:line="276" w:lineRule="auto"/>
              <w:ind w:left="-30" w:right="-46"/>
              <w:jc w:val="center"/>
              <w:rPr>
                <w:rFonts w:ascii="Open Sans" w:hAnsi="Open Sans" w:cs="Open Sans"/>
                <w:bCs/>
                <w:sz w:val="20"/>
                <w:szCs w:val="20"/>
              </w:rPr>
            </w:pPr>
            <w:r w:rsidRPr="00484758">
              <w:rPr>
                <w:rFonts w:ascii="Open Sans" w:hAnsi="Open Sans" w:cs="Open Sans"/>
                <w:bCs/>
                <w:sz w:val="20"/>
                <w:szCs w:val="20"/>
              </w:rPr>
              <w:t>Standard Number</w:t>
            </w:r>
          </w:p>
        </w:tc>
        <w:tc>
          <w:tcPr>
            <w:tcW w:w="2364" w:type="pct"/>
            <w:tcBorders>
              <w:left w:val="single" w:sz="4" w:space="0" w:color="auto"/>
              <w:right w:val="single" w:sz="12" w:space="0" w:color="auto"/>
            </w:tcBorders>
            <w:shd w:val="clear" w:color="auto" w:fill="F2F2F2" w:themeFill="background1" w:themeFillShade="F2"/>
            <w:vAlign w:val="center"/>
          </w:tcPr>
          <w:p w14:paraId="4ED8AEFB" w14:textId="77777777" w:rsidR="00484758" w:rsidRPr="00484758" w:rsidRDefault="00484758" w:rsidP="00484758">
            <w:pPr>
              <w:pStyle w:val="Body"/>
              <w:tabs>
                <w:tab w:val="left" w:pos="360"/>
              </w:tabs>
              <w:spacing w:line="276" w:lineRule="auto"/>
              <w:ind w:left="-39" w:right="-54"/>
              <w:jc w:val="center"/>
              <w:rPr>
                <w:rFonts w:ascii="Open Sans" w:hAnsi="Open Sans" w:cs="Open Sans"/>
                <w:bCs/>
                <w:sz w:val="20"/>
                <w:szCs w:val="20"/>
              </w:rPr>
            </w:pPr>
            <w:r w:rsidRPr="00484758">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69BDA2D5" w14:textId="77777777" w:rsidR="00484758" w:rsidRPr="00E86DC6" w:rsidRDefault="00484758" w:rsidP="00484758">
            <w:pPr>
              <w:jc w:val="center"/>
              <w:rPr>
                <w:rFonts w:cs="Open Sans"/>
                <w:b/>
                <w:sz w:val="20"/>
                <w:szCs w:val="20"/>
              </w:rPr>
            </w:pPr>
          </w:p>
        </w:tc>
        <w:tc>
          <w:tcPr>
            <w:tcW w:w="237" w:type="pct"/>
            <w:shd w:val="clear" w:color="auto" w:fill="F2F2F2" w:themeFill="background1" w:themeFillShade="F2"/>
            <w:vAlign w:val="center"/>
          </w:tcPr>
          <w:p w14:paraId="2B1CA271" w14:textId="77777777" w:rsidR="00484758" w:rsidRPr="00E86DC6" w:rsidRDefault="00484758" w:rsidP="00484758">
            <w:pPr>
              <w:jc w:val="center"/>
              <w:rPr>
                <w:rFonts w:cs="Open Sans"/>
                <w:b/>
                <w:sz w:val="20"/>
                <w:szCs w:val="20"/>
              </w:rPr>
            </w:pPr>
          </w:p>
        </w:tc>
        <w:tc>
          <w:tcPr>
            <w:tcW w:w="1791" w:type="pct"/>
            <w:gridSpan w:val="4"/>
            <w:shd w:val="clear" w:color="auto" w:fill="F2F2F2" w:themeFill="background1" w:themeFillShade="F2"/>
            <w:vAlign w:val="center"/>
          </w:tcPr>
          <w:p w14:paraId="04909375" w14:textId="77777777" w:rsidR="00484758" w:rsidRPr="00E86DC6" w:rsidRDefault="00484758" w:rsidP="00484758">
            <w:pPr>
              <w:jc w:val="center"/>
              <w:rPr>
                <w:rFonts w:cs="Open Sans"/>
                <w:b/>
                <w:sz w:val="20"/>
                <w:szCs w:val="20"/>
              </w:rPr>
            </w:pPr>
          </w:p>
        </w:tc>
      </w:tr>
      <w:tr w:rsidR="00484758" w:rsidRPr="00E86DC6" w14:paraId="720D605A" w14:textId="77777777" w:rsidTr="00484758">
        <w:trPr>
          <w:cantSplit/>
          <w:trHeight w:val="935"/>
          <w:jc w:val="center"/>
        </w:trPr>
        <w:tc>
          <w:tcPr>
            <w:tcW w:w="410" w:type="pct"/>
            <w:vAlign w:val="center"/>
          </w:tcPr>
          <w:p w14:paraId="73199069" w14:textId="09EC0012" w:rsidR="00484758" w:rsidRPr="00484758" w:rsidRDefault="00484758" w:rsidP="00484758">
            <w:pPr>
              <w:autoSpaceDE w:val="0"/>
              <w:autoSpaceDN w:val="0"/>
              <w:adjustRightInd w:val="0"/>
              <w:ind w:left="-30" w:right="-46"/>
              <w:jc w:val="center"/>
              <w:rPr>
                <w:rFonts w:cs="Open Sans"/>
                <w:sz w:val="20"/>
                <w:szCs w:val="20"/>
              </w:rPr>
            </w:pPr>
            <w:r w:rsidRPr="00484758">
              <w:rPr>
                <w:sz w:val="20"/>
                <w:szCs w:val="20"/>
              </w:rPr>
              <w:t>5.22</w:t>
            </w:r>
          </w:p>
        </w:tc>
        <w:tc>
          <w:tcPr>
            <w:tcW w:w="2364" w:type="pct"/>
            <w:tcBorders>
              <w:bottom w:val="single" w:sz="4" w:space="0" w:color="auto"/>
              <w:right w:val="single" w:sz="12" w:space="0" w:color="auto"/>
            </w:tcBorders>
            <w:vAlign w:val="center"/>
          </w:tcPr>
          <w:p w14:paraId="3DCB55D5" w14:textId="77777777" w:rsidR="00484758" w:rsidRPr="00484758" w:rsidRDefault="00484758" w:rsidP="00484758">
            <w:pPr>
              <w:rPr>
                <w:sz w:val="20"/>
                <w:szCs w:val="20"/>
              </w:rPr>
            </w:pPr>
            <w:r w:rsidRPr="00484758">
              <w:rPr>
                <w:sz w:val="20"/>
                <w:szCs w:val="20"/>
              </w:rPr>
              <w:t xml:space="preserve">Examine the growth of the U.S. as a consumer and entertainment society after World War II, including: </w:t>
            </w:r>
          </w:p>
          <w:p w14:paraId="3CA8950F" w14:textId="77777777" w:rsidR="00484758" w:rsidRPr="00484758" w:rsidRDefault="00484758" w:rsidP="00484758">
            <w:pPr>
              <w:pStyle w:val="ListParagraph"/>
              <w:widowControl w:val="0"/>
              <w:numPr>
                <w:ilvl w:val="0"/>
                <w:numId w:val="34"/>
              </w:numPr>
              <w:autoSpaceDE w:val="0"/>
              <w:autoSpaceDN w:val="0"/>
              <w:contextualSpacing w:val="0"/>
              <w:rPr>
                <w:sz w:val="20"/>
                <w:szCs w:val="20"/>
              </w:rPr>
            </w:pPr>
            <w:r w:rsidRPr="00484758">
              <w:rPr>
                <w:sz w:val="20"/>
                <w:szCs w:val="20"/>
              </w:rPr>
              <w:t>Suburbs</w:t>
            </w:r>
          </w:p>
          <w:p w14:paraId="2A6B41A2" w14:textId="77777777" w:rsidR="00484758" w:rsidRPr="00484758" w:rsidRDefault="00484758" w:rsidP="00484758">
            <w:pPr>
              <w:pStyle w:val="ListParagraph"/>
              <w:widowControl w:val="0"/>
              <w:numPr>
                <w:ilvl w:val="0"/>
                <w:numId w:val="34"/>
              </w:numPr>
              <w:autoSpaceDE w:val="0"/>
              <w:autoSpaceDN w:val="0"/>
              <w:contextualSpacing w:val="0"/>
              <w:rPr>
                <w:sz w:val="20"/>
                <w:szCs w:val="20"/>
              </w:rPr>
            </w:pPr>
            <w:r w:rsidRPr="00484758">
              <w:rPr>
                <w:sz w:val="20"/>
                <w:szCs w:val="20"/>
              </w:rPr>
              <w:t>Increased access to automobiles</w:t>
            </w:r>
          </w:p>
          <w:p w14:paraId="4E27FD38" w14:textId="77777777" w:rsidR="00484758" w:rsidRPr="00484758" w:rsidRDefault="00484758" w:rsidP="00484758">
            <w:pPr>
              <w:pStyle w:val="ListParagraph"/>
              <w:widowControl w:val="0"/>
              <w:numPr>
                <w:ilvl w:val="0"/>
                <w:numId w:val="34"/>
              </w:numPr>
              <w:autoSpaceDE w:val="0"/>
              <w:autoSpaceDN w:val="0"/>
              <w:contextualSpacing w:val="0"/>
              <w:rPr>
                <w:rFonts w:cs="Open Sans"/>
                <w:sz w:val="20"/>
                <w:szCs w:val="20"/>
              </w:rPr>
            </w:pPr>
            <w:r w:rsidRPr="00484758">
              <w:rPr>
                <w:sz w:val="20"/>
                <w:szCs w:val="20"/>
              </w:rPr>
              <w:t>Interstate Highway System</w:t>
            </w:r>
          </w:p>
          <w:p w14:paraId="36C60049" w14:textId="6F2A2A1A" w:rsidR="00484758" w:rsidRPr="00484758" w:rsidRDefault="00484758" w:rsidP="00484758">
            <w:pPr>
              <w:pStyle w:val="ListParagraph"/>
              <w:widowControl w:val="0"/>
              <w:numPr>
                <w:ilvl w:val="0"/>
                <w:numId w:val="34"/>
              </w:numPr>
              <w:autoSpaceDE w:val="0"/>
              <w:autoSpaceDN w:val="0"/>
              <w:contextualSpacing w:val="0"/>
              <w:rPr>
                <w:rFonts w:cs="Open Sans"/>
                <w:sz w:val="20"/>
                <w:szCs w:val="20"/>
              </w:rPr>
            </w:pPr>
            <w:r w:rsidRPr="00484758">
              <w:rPr>
                <w:sz w:val="20"/>
                <w:szCs w:val="20"/>
              </w:rPr>
              <w:t>Television, radio, and movie theaters</w:t>
            </w:r>
          </w:p>
        </w:tc>
        <w:tc>
          <w:tcPr>
            <w:tcW w:w="198" w:type="pct"/>
            <w:tcBorders>
              <w:left w:val="single" w:sz="12" w:space="0" w:color="auto"/>
            </w:tcBorders>
          </w:tcPr>
          <w:p w14:paraId="6505B8F9" w14:textId="66A0D632" w:rsidR="00484758" w:rsidRPr="00E86DC6" w:rsidRDefault="007B7144" w:rsidP="00484758">
            <w:pPr>
              <w:jc w:val="center"/>
              <w:rPr>
                <w:rFonts w:cs="Open Sans"/>
                <w:sz w:val="20"/>
                <w:szCs w:val="20"/>
              </w:rPr>
            </w:pPr>
            <w:r>
              <w:rPr>
                <w:rFonts w:cs="Open Sans"/>
                <w:sz w:val="20"/>
                <w:szCs w:val="20"/>
              </w:rPr>
              <w:t>Yes</w:t>
            </w:r>
          </w:p>
        </w:tc>
        <w:tc>
          <w:tcPr>
            <w:tcW w:w="237" w:type="pct"/>
          </w:tcPr>
          <w:p w14:paraId="27961B19" w14:textId="77777777" w:rsidR="00484758" w:rsidRPr="00E86DC6" w:rsidRDefault="00484758" w:rsidP="00484758">
            <w:pPr>
              <w:jc w:val="center"/>
              <w:rPr>
                <w:rFonts w:cs="Open Sans"/>
                <w:sz w:val="20"/>
                <w:szCs w:val="20"/>
              </w:rPr>
            </w:pPr>
          </w:p>
        </w:tc>
        <w:tc>
          <w:tcPr>
            <w:tcW w:w="1791" w:type="pct"/>
            <w:gridSpan w:val="4"/>
          </w:tcPr>
          <w:p w14:paraId="449A6479" w14:textId="2CFF58EA" w:rsidR="00484758" w:rsidRPr="00E86DC6" w:rsidRDefault="00AC0957" w:rsidP="00484758">
            <w:pPr>
              <w:rPr>
                <w:rFonts w:cs="Open Sans"/>
                <w:sz w:val="20"/>
                <w:szCs w:val="20"/>
              </w:rPr>
            </w:pPr>
            <w:r>
              <w:rPr>
                <w:rFonts w:cs="Open Sans"/>
                <w:sz w:val="20"/>
                <w:szCs w:val="20"/>
              </w:rPr>
              <w:t>US 104—US 110</w:t>
            </w:r>
          </w:p>
        </w:tc>
      </w:tr>
      <w:tr w:rsidR="00484758" w:rsidRPr="00E86DC6" w14:paraId="209A2BDC" w14:textId="77777777" w:rsidTr="00484758">
        <w:trPr>
          <w:cantSplit/>
          <w:trHeight w:val="935"/>
          <w:jc w:val="center"/>
        </w:trPr>
        <w:tc>
          <w:tcPr>
            <w:tcW w:w="410" w:type="pct"/>
            <w:vAlign w:val="center"/>
          </w:tcPr>
          <w:p w14:paraId="59FEE37D" w14:textId="55916645" w:rsidR="00484758" w:rsidRPr="00484758" w:rsidRDefault="00484758" w:rsidP="00484758">
            <w:pPr>
              <w:autoSpaceDE w:val="0"/>
              <w:autoSpaceDN w:val="0"/>
              <w:adjustRightInd w:val="0"/>
              <w:ind w:left="-30" w:right="-46"/>
              <w:jc w:val="center"/>
              <w:rPr>
                <w:sz w:val="20"/>
                <w:szCs w:val="20"/>
              </w:rPr>
            </w:pPr>
            <w:r>
              <w:rPr>
                <w:sz w:val="20"/>
                <w:szCs w:val="20"/>
              </w:rPr>
              <w:t>5.23</w:t>
            </w:r>
          </w:p>
        </w:tc>
        <w:tc>
          <w:tcPr>
            <w:tcW w:w="2364" w:type="pct"/>
            <w:tcBorders>
              <w:bottom w:val="single" w:sz="4" w:space="0" w:color="auto"/>
              <w:right w:val="single" w:sz="12" w:space="0" w:color="auto"/>
            </w:tcBorders>
            <w:vAlign w:val="center"/>
          </w:tcPr>
          <w:p w14:paraId="78C9C339" w14:textId="77777777" w:rsidR="00484758" w:rsidRDefault="00484758" w:rsidP="00484758">
            <w:pPr>
              <w:rPr>
                <w:sz w:val="20"/>
                <w:szCs w:val="20"/>
              </w:rPr>
            </w:pPr>
            <w:r w:rsidRPr="00484758">
              <w:rPr>
                <w:sz w:val="20"/>
                <w:szCs w:val="20"/>
              </w:rPr>
              <w:t>Examine how Cold War events impacted the U.S., including:</w:t>
            </w:r>
          </w:p>
          <w:p w14:paraId="6F53473B" w14:textId="77777777" w:rsidR="00484758" w:rsidRPr="00484758" w:rsidRDefault="00484758" w:rsidP="00484758">
            <w:pPr>
              <w:numPr>
                <w:ilvl w:val="0"/>
                <w:numId w:val="35"/>
              </w:numPr>
              <w:rPr>
                <w:sz w:val="20"/>
                <w:szCs w:val="20"/>
              </w:rPr>
            </w:pPr>
            <w:r w:rsidRPr="00484758">
              <w:rPr>
                <w:sz w:val="20"/>
                <w:szCs w:val="20"/>
              </w:rPr>
              <w:t>Arms race</w:t>
            </w:r>
          </w:p>
          <w:p w14:paraId="68E0A76E" w14:textId="77777777" w:rsidR="00484758" w:rsidRPr="00484758" w:rsidRDefault="00484758" w:rsidP="00484758">
            <w:pPr>
              <w:numPr>
                <w:ilvl w:val="0"/>
                <w:numId w:val="35"/>
              </w:numPr>
              <w:rPr>
                <w:sz w:val="20"/>
                <w:szCs w:val="20"/>
              </w:rPr>
            </w:pPr>
            <w:r w:rsidRPr="00484758">
              <w:rPr>
                <w:sz w:val="20"/>
                <w:szCs w:val="20"/>
              </w:rPr>
              <w:t>Berlin Wall</w:t>
            </w:r>
          </w:p>
          <w:p w14:paraId="727C5E6B" w14:textId="77777777" w:rsidR="00484758" w:rsidRDefault="00484758" w:rsidP="00484758">
            <w:pPr>
              <w:numPr>
                <w:ilvl w:val="0"/>
                <w:numId w:val="35"/>
              </w:numPr>
              <w:rPr>
                <w:sz w:val="20"/>
                <w:szCs w:val="20"/>
              </w:rPr>
            </w:pPr>
            <w:r w:rsidRPr="00484758">
              <w:rPr>
                <w:sz w:val="20"/>
                <w:szCs w:val="20"/>
              </w:rPr>
              <w:t>Cuban Missile Crisis</w:t>
            </w:r>
          </w:p>
          <w:p w14:paraId="226A152B" w14:textId="283F25B6" w:rsidR="00484758" w:rsidRPr="00484758" w:rsidRDefault="00484758" w:rsidP="00484758">
            <w:pPr>
              <w:numPr>
                <w:ilvl w:val="0"/>
                <w:numId w:val="35"/>
              </w:numPr>
              <w:rPr>
                <w:sz w:val="20"/>
                <w:szCs w:val="20"/>
              </w:rPr>
            </w:pPr>
            <w:r w:rsidRPr="00484758">
              <w:rPr>
                <w:sz w:val="20"/>
                <w:szCs w:val="20"/>
              </w:rPr>
              <w:t>Space Race</w:t>
            </w:r>
          </w:p>
        </w:tc>
        <w:tc>
          <w:tcPr>
            <w:tcW w:w="198" w:type="pct"/>
            <w:tcBorders>
              <w:left w:val="single" w:sz="12" w:space="0" w:color="auto"/>
            </w:tcBorders>
          </w:tcPr>
          <w:p w14:paraId="5ABAD588" w14:textId="1B48A8E8" w:rsidR="00484758" w:rsidRPr="00E86DC6" w:rsidRDefault="00726484" w:rsidP="00484758">
            <w:pPr>
              <w:jc w:val="center"/>
              <w:rPr>
                <w:rFonts w:cs="Open Sans"/>
                <w:sz w:val="20"/>
                <w:szCs w:val="20"/>
              </w:rPr>
            </w:pPr>
            <w:r>
              <w:rPr>
                <w:rFonts w:cs="Open Sans"/>
                <w:sz w:val="20"/>
                <w:szCs w:val="20"/>
              </w:rPr>
              <w:t>Yes</w:t>
            </w:r>
          </w:p>
        </w:tc>
        <w:tc>
          <w:tcPr>
            <w:tcW w:w="237" w:type="pct"/>
          </w:tcPr>
          <w:p w14:paraId="4C9EA41D" w14:textId="77777777" w:rsidR="00484758" w:rsidRPr="00E86DC6" w:rsidRDefault="00484758" w:rsidP="00484758">
            <w:pPr>
              <w:jc w:val="center"/>
              <w:rPr>
                <w:rFonts w:cs="Open Sans"/>
                <w:sz w:val="20"/>
                <w:szCs w:val="20"/>
              </w:rPr>
            </w:pPr>
          </w:p>
        </w:tc>
        <w:tc>
          <w:tcPr>
            <w:tcW w:w="1791" w:type="pct"/>
            <w:gridSpan w:val="4"/>
          </w:tcPr>
          <w:p w14:paraId="7D0AC0FA" w14:textId="3718DB47" w:rsidR="00604ED5" w:rsidRPr="00E86DC6" w:rsidRDefault="00726484" w:rsidP="00726484">
            <w:pPr>
              <w:rPr>
                <w:rFonts w:cs="Open Sans"/>
                <w:sz w:val="20"/>
                <w:szCs w:val="20"/>
              </w:rPr>
            </w:pPr>
            <w:r>
              <w:rPr>
                <w:rFonts w:cs="Open Sans"/>
                <w:sz w:val="20"/>
                <w:szCs w:val="20"/>
              </w:rPr>
              <w:t>US 98—US 102</w:t>
            </w:r>
          </w:p>
        </w:tc>
      </w:tr>
      <w:tr w:rsidR="00484758" w:rsidRPr="00E86DC6" w14:paraId="719F6AC3" w14:textId="77777777" w:rsidTr="00484758">
        <w:trPr>
          <w:cantSplit/>
          <w:trHeight w:val="935"/>
          <w:jc w:val="center"/>
        </w:trPr>
        <w:tc>
          <w:tcPr>
            <w:tcW w:w="410" w:type="pct"/>
            <w:vAlign w:val="center"/>
          </w:tcPr>
          <w:p w14:paraId="0AA2495A" w14:textId="3E8A1B32" w:rsidR="00484758" w:rsidRDefault="00484758" w:rsidP="00484758">
            <w:pPr>
              <w:autoSpaceDE w:val="0"/>
              <w:autoSpaceDN w:val="0"/>
              <w:adjustRightInd w:val="0"/>
              <w:ind w:left="-30" w:right="-46"/>
              <w:jc w:val="center"/>
              <w:rPr>
                <w:sz w:val="20"/>
                <w:szCs w:val="20"/>
              </w:rPr>
            </w:pPr>
            <w:r>
              <w:rPr>
                <w:sz w:val="20"/>
                <w:szCs w:val="20"/>
              </w:rPr>
              <w:t>5.24</w:t>
            </w:r>
          </w:p>
        </w:tc>
        <w:tc>
          <w:tcPr>
            <w:tcW w:w="2364" w:type="pct"/>
            <w:tcBorders>
              <w:bottom w:val="single" w:sz="4" w:space="0" w:color="auto"/>
              <w:right w:val="single" w:sz="12" w:space="0" w:color="auto"/>
            </w:tcBorders>
            <w:vAlign w:val="center"/>
          </w:tcPr>
          <w:p w14:paraId="55C40BE9" w14:textId="77777777" w:rsidR="00484758" w:rsidRPr="00484758" w:rsidRDefault="00484758" w:rsidP="00484758">
            <w:pPr>
              <w:rPr>
                <w:sz w:val="20"/>
                <w:szCs w:val="20"/>
              </w:rPr>
            </w:pPr>
            <w:r w:rsidRPr="00484758">
              <w:rPr>
                <w:sz w:val="20"/>
                <w:szCs w:val="20"/>
              </w:rPr>
              <w:t>Analyze the key people and events of the Civil Rights Movement, including:</w:t>
            </w:r>
          </w:p>
          <w:p w14:paraId="5D09C62E" w14:textId="77777777" w:rsidR="00484758" w:rsidRPr="00484758" w:rsidRDefault="00484758" w:rsidP="00484758">
            <w:pPr>
              <w:numPr>
                <w:ilvl w:val="0"/>
                <w:numId w:val="36"/>
              </w:numPr>
              <w:rPr>
                <w:sz w:val="20"/>
                <w:szCs w:val="20"/>
              </w:rPr>
            </w:pPr>
            <w:r w:rsidRPr="00484758">
              <w:rPr>
                <w:sz w:val="20"/>
                <w:szCs w:val="20"/>
              </w:rPr>
              <w:t>Martin Luther King Jr. and non-violent protests</w:t>
            </w:r>
          </w:p>
          <w:p w14:paraId="5B04B910" w14:textId="77777777" w:rsidR="00484758" w:rsidRPr="00484758" w:rsidRDefault="00484758" w:rsidP="00484758">
            <w:pPr>
              <w:numPr>
                <w:ilvl w:val="0"/>
                <w:numId w:val="36"/>
              </w:numPr>
              <w:rPr>
                <w:sz w:val="20"/>
                <w:szCs w:val="20"/>
              </w:rPr>
            </w:pPr>
            <w:r w:rsidRPr="00484758">
              <w:rPr>
                <w:sz w:val="20"/>
                <w:szCs w:val="20"/>
              </w:rPr>
              <w:t>Montgomery Bus Boycott and Rosa Parks</w:t>
            </w:r>
          </w:p>
          <w:p w14:paraId="71672304" w14:textId="77777777" w:rsidR="00484758" w:rsidRDefault="00484758" w:rsidP="00484758">
            <w:pPr>
              <w:numPr>
                <w:ilvl w:val="0"/>
                <w:numId w:val="36"/>
              </w:numPr>
              <w:rPr>
                <w:sz w:val="20"/>
                <w:szCs w:val="20"/>
              </w:rPr>
            </w:pPr>
            <w:r w:rsidRPr="00484758">
              <w:rPr>
                <w:i/>
                <w:sz w:val="20"/>
                <w:szCs w:val="20"/>
              </w:rPr>
              <w:t>Brown v. Board of Education</w:t>
            </w:r>
            <w:r w:rsidRPr="00484758">
              <w:rPr>
                <w:sz w:val="20"/>
                <w:szCs w:val="20"/>
              </w:rPr>
              <w:t xml:space="preserve"> and Thurgood Marshall</w:t>
            </w:r>
          </w:p>
          <w:p w14:paraId="0EE4C476" w14:textId="1CB74977" w:rsidR="00484758" w:rsidRPr="00484758" w:rsidRDefault="00484758" w:rsidP="00484758">
            <w:pPr>
              <w:numPr>
                <w:ilvl w:val="0"/>
                <w:numId w:val="36"/>
              </w:numPr>
              <w:rPr>
                <w:sz w:val="20"/>
                <w:szCs w:val="20"/>
              </w:rPr>
            </w:pPr>
            <w:r w:rsidRPr="00484758">
              <w:rPr>
                <w:sz w:val="20"/>
                <w:szCs w:val="20"/>
              </w:rPr>
              <w:t>Freedom Riders and Diane Nash</w:t>
            </w:r>
          </w:p>
        </w:tc>
        <w:tc>
          <w:tcPr>
            <w:tcW w:w="198" w:type="pct"/>
            <w:tcBorders>
              <w:left w:val="single" w:sz="12" w:space="0" w:color="auto"/>
            </w:tcBorders>
          </w:tcPr>
          <w:p w14:paraId="79519045" w14:textId="076880F7" w:rsidR="00484758" w:rsidRPr="00E86DC6" w:rsidRDefault="00F63F7B" w:rsidP="00484758">
            <w:pPr>
              <w:jc w:val="center"/>
              <w:rPr>
                <w:rFonts w:cs="Open Sans"/>
                <w:sz w:val="20"/>
                <w:szCs w:val="20"/>
              </w:rPr>
            </w:pPr>
            <w:r>
              <w:rPr>
                <w:rFonts w:cs="Open Sans"/>
                <w:sz w:val="20"/>
                <w:szCs w:val="20"/>
              </w:rPr>
              <w:t>Yes</w:t>
            </w:r>
          </w:p>
        </w:tc>
        <w:tc>
          <w:tcPr>
            <w:tcW w:w="237" w:type="pct"/>
          </w:tcPr>
          <w:p w14:paraId="4918AA1E" w14:textId="77777777" w:rsidR="00484758" w:rsidRPr="00E86DC6" w:rsidRDefault="00484758" w:rsidP="00484758">
            <w:pPr>
              <w:jc w:val="center"/>
              <w:rPr>
                <w:rFonts w:cs="Open Sans"/>
                <w:sz w:val="20"/>
                <w:szCs w:val="20"/>
              </w:rPr>
            </w:pPr>
          </w:p>
        </w:tc>
        <w:tc>
          <w:tcPr>
            <w:tcW w:w="1791" w:type="pct"/>
            <w:gridSpan w:val="4"/>
          </w:tcPr>
          <w:p w14:paraId="26DDCD97" w14:textId="77777777" w:rsidR="000448CC" w:rsidRDefault="000448CC" w:rsidP="000448CC">
            <w:pPr>
              <w:rPr>
                <w:rFonts w:ascii="Calibri" w:hAnsi="Calibri" w:cs="Calibri"/>
                <w:color w:val="000000"/>
                <w:sz w:val="22"/>
                <w:szCs w:val="22"/>
              </w:rPr>
            </w:pPr>
            <w:r>
              <w:rPr>
                <w:rFonts w:ascii="Calibri" w:hAnsi="Calibri" w:cs="Calibri"/>
                <w:color w:val="000000"/>
                <w:sz w:val="22"/>
                <w:szCs w:val="22"/>
              </w:rPr>
              <w:t>US 112 Still not sure the text reflects impact of the distances between the schools but I understand the dilemma in being precise</w:t>
            </w:r>
          </w:p>
          <w:p w14:paraId="635211D8" w14:textId="42A7ABF7" w:rsidR="00964955" w:rsidRDefault="00964955" w:rsidP="00484758">
            <w:pPr>
              <w:rPr>
                <w:rFonts w:cs="Open Sans"/>
                <w:sz w:val="20"/>
                <w:szCs w:val="20"/>
              </w:rPr>
            </w:pPr>
          </w:p>
          <w:p w14:paraId="1A7CF216" w14:textId="77777777" w:rsidR="00AC0957" w:rsidRDefault="00AC0957" w:rsidP="00484758">
            <w:pPr>
              <w:rPr>
                <w:rFonts w:cs="Open Sans"/>
                <w:sz w:val="20"/>
                <w:szCs w:val="20"/>
              </w:rPr>
            </w:pPr>
          </w:p>
          <w:p w14:paraId="52430EE6" w14:textId="4BAEB9C6" w:rsidR="00484758" w:rsidRPr="00E86DC6" w:rsidRDefault="00484758" w:rsidP="00484758">
            <w:pPr>
              <w:rPr>
                <w:rFonts w:cs="Open Sans"/>
                <w:sz w:val="20"/>
                <w:szCs w:val="20"/>
              </w:rPr>
            </w:pPr>
          </w:p>
        </w:tc>
      </w:tr>
      <w:tr w:rsidR="00484758" w:rsidRPr="00E86DC6" w14:paraId="5E9D2400" w14:textId="77777777" w:rsidTr="00484758">
        <w:trPr>
          <w:cantSplit/>
          <w:trHeight w:val="935"/>
          <w:jc w:val="center"/>
        </w:trPr>
        <w:tc>
          <w:tcPr>
            <w:tcW w:w="410" w:type="pct"/>
            <w:vAlign w:val="center"/>
          </w:tcPr>
          <w:p w14:paraId="2E9CB222" w14:textId="0118C1B8" w:rsidR="00484758" w:rsidRPr="0088429C" w:rsidRDefault="00484758" w:rsidP="00484758">
            <w:pPr>
              <w:autoSpaceDE w:val="0"/>
              <w:autoSpaceDN w:val="0"/>
              <w:adjustRightInd w:val="0"/>
              <w:ind w:left="-30" w:right="-46"/>
              <w:jc w:val="center"/>
              <w:rPr>
                <w:rFonts w:cs="Open Sans"/>
                <w:sz w:val="20"/>
                <w:szCs w:val="20"/>
              </w:rPr>
            </w:pPr>
            <w:r>
              <w:rPr>
                <w:rFonts w:cs="Open Sans"/>
                <w:sz w:val="20"/>
                <w:szCs w:val="20"/>
              </w:rPr>
              <w:t>5.25</w:t>
            </w:r>
          </w:p>
        </w:tc>
        <w:tc>
          <w:tcPr>
            <w:tcW w:w="2364" w:type="pct"/>
            <w:tcBorders>
              <w:bottom w:val="single" w:sz="4" w:space="0" w:color="auto"/>
              <w:right w:val="single" w:sz="12" w:space="0" w:color="auto"/>
            </w:tcBorders>
            <w:vAlign w:val="center"/>
          </w:tcPr>
          <w:p w14:paraId="4C6A9A04" w14:textId="6CC4C0E2" w:rsidR="00484758" w:rsidRPr="0088429C" w:rsidRDefault="00484758" w:rsidP="00484758">
            <w:pPr>
              <w:autoSpaceDE w:val="0"/>
              <w:autoSpaceDN w:val="0"/>
              <w:adjustRightInd w:val="0"/>
              <w:ind w:left="-39" w:right="-54"/>
              <w:rPr>
                <w:rFonts w:cs="Open Sans"/>
                <w:sz w:val="20"/>
                <w:szCs w:val="20"/>
              </w:rPr>
            </w:pPr>
            <w:r w:rsidRPr="00484758">
              <w:rPr>
                <w:rFonts w:cs="Open Sans"/>
                <w:sz w:val="20"/>
                <w:szCs w:val="20"/>
              </w:rPr>
              <w:t>Explain the impact of John F. Kennedy’s presidency on the country, including: passage of the Civil Rights Act, the Voting Rights Act, the space program, and his assassination.</w:t>
            </w:r>
          </w:p>
        </w:tc>
        <w:tc>
          <w:tcPr>
            <w:tcW w:w="198" w:type="pct"/>
            <w:tcBorders>
              <w:left w:val="single" w:sz="12" w:space="0" w:color="auto"/>
            </w:tcBorders>
          </w:tcPr>
          <w:p w14:paraId="30A37939" w14:textId="726D18AE" w:rsidR="00484758" w:rsidRPr="00E86DC6" w:rsidRDefault="00F63F7B" w:rsidP="00484758">
            <w:pPr>
              <w:jc w:val="center"/>
              <w:rPr>
                <w:rFonts w:cs="Open Sans"/>
                <w:sz w:val="20"/>
                <w:szCs w:val="20"/>
              </w:rPr>
            </w:pPr>
            <w:r>
              <w:rPr>
                <w:rFonts w:cs="Open Sans"/>
                <w:sz w:val="20"/>
                <w:szCs w:val="20"/>
              </w:rPr>
              <w:t>Yes</w:t>
            </w:r>
          </w:p>
        </w:tc>
        <w:tc>
          <w:tcPr>
            <w:tcW w:w="237" w:type="pct"/>
          </w:tcPr>
          <w:p w14:paraId="0A6E5D85" w14:textId="77777777" w:rsidR="00484758" w:rsidRPr="00E86DC6" w:rsidRDefault="00484758" w:rsidP="00484758">
            <w:pPr>
              <w:jc w:val="center"/>
              <w:rPr>
                <w:rFonts w:cs="Open Sans"/>
                <w:sz w:val="20"/>
                <w:szCs w:val="20"/>
              </w:rPr>
            </w:pPr>
          </w:p>
        </w:tc>
        <w:tc>
          <w:tcPr>
            <w:tcW w:w="1791" w:type="pct"/>
            <w:gridSpan w:val="4"/>
          </w:tcPr>
          <w:p w14:paraId="47067AAD" w14:textId="27E641A4" w:rsidR="00484758" w:rsidRPr="00E86DC6" w:rsidRDefault="00F63F7B" w:rsidP="00484758">
            <w:pPr>
              <w:rPr>
                <w:rFonts w:cs="Open Sans"/>
                <w:sz w:val="20"/>
                <w:szCs w:val="20"/>
              </w:rPr>
            </w:pPr>
            <w:r>
              <w:rPr>
                <w:rFonts w:cs="Open Sans"/>
                <w:sz w:val="20"/>
                <w:szCs w:val="20"/>
              </w:rPr>
              <w:t>US 116—US 120</w:t>
            </w:r>
          </w:p>
        </w:tc>
      </w:tr>
      <w:tr w:rsidR="00484758" w:rsidRPr="0088429C" w14:paraId="11C6A393" w14:textId="77777777" w:rsidTr="00484758">
        <w:trPr>
          <w:cantSplit/>
          <w:trHeight w:val="737"/>
          <w:jc w:val="center"/>
        </w:trPr>
        <w:tc>
          <w:tcPr>
            <w:tcW w:w="5000" w:type="pct"/>
            <w:gridSpan w:val="8"/>
            <w:vAlign w:val="center"/>
          </w:tcPr>
          <w:p w14:paraId="2A08A06F" w14:textId="77777777" w:rsidR="00484758" w:rsidRPr="00696C58" w:rsidRDefault="00484758" w:rsidP="00484758">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27FF8CBB" w14:textId="77777777" w:rsidR="00484758" w:rsidRPr="0088429C" w:rsidRDefault="00484758" w:rsidP="00484758">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484758" w:rsidRPr="00696C58" w14:paraId="0B325870" w14:textId="77777777" w:rsidTr="00484758">
        <w:trPr>
          <w:gridAfter w:val="1"/>
          <w:wAfter w:w="2" w:type="pct"/>
          <w:cantSplit/>
          <w:jc w:val="center"/>
        </w:trPr>
        <w:tc>
          <w:tcPr>
            <w:tcW w:w="4320" w:type="pct"/>
            <w:gridSpan w:val="5"/>
            <w:tcBorders>
              <w:right w:val="single" w:sz="12" w:space="0" w:color="auto"/>
            </w:tcBorders>
            <w:shd w:val="clear" w:color="auto" w:fill="auto"/>
            <w:vAlign w:val="center"/>
          </w:tcPr>
          <w:p w14:paraId="0673660F" w14:textId="07774E1D" w:rsidR="00484758" w:rsidRPr="00696C58" w:rsidRDefault="00484758" w:rsidP="00484758">
            <w:pPr>
              <w:keepNext/>
              <w:rPr>
                <w:rFonts w:cs="Open Sans"/>
                <w:b/>
                <w:sz w:val="20"/>
                <w:szCs w:val="20"/>
              </w:rPr>
            </w:pPr>
            <w:r>
              <w:rPr>
                <w:rFonts w:cs="Open Sans"/>
                <w:b/>
                <w:sz w:val="20"/>
                <w:szCs w:val="20"/>
              </w:rPr>
              <w:t>GRADE 5</w:t>
            </w:r>
            <w:r w:rsidRPr="00696C58">
              <w:rPr>
                <w:rFonts w:cs="Open Sans"/>
                <w:b/>
                <w:sz w:val="20"/>
                <w:szCs w:val="20"/>
              </w:rPr>
              <w:t>, PART 1, SECTION IA:</w:t>
            </w:r>
          </w:p>
        </w:tc>
        <w:tc>
          <w:tcPr>
            <w:tcW w:w="309" w:type="pct"/>
            <w:tcBorders>
              <w:left w:val="single" w:sz="12" w:space="0" w:color="auto"/>
            </w:tcBorders>
            <w:shd w:val="clear" w:color="auto" w:fill="auto"/>
          </w:tcPr>
          <w:p w14:paraId="141EF444" w14:textId="77777777" w:rsidR="00484758" w:rsidRPr="00696C58" w:rsidRDefault="00484758" w:rsidP="00484758">
            <w:pPr>
              <w:keepNext/>
              <w:rPr>
                <w:rFonts w:cs="Open Sans"/>
                <w:b/>
                <w:sz w:val="20"/>
                <w:szCs w:val="20"/>
              </w:rPr>
            </w:pPr>
            <w:r w:rsidRPr="00696C58">
              <w:rPr>
                <w:rFonts w:cs="Open Sans"/>
                <w:b/>
                <w:sz w:val="20"/>
                <w:szCs w:val="20"/>
              </w:rPr>
              <w:t>Yes</w:t>
            </w:r>
          </w:p>
        </w:tc>
        <w:tc>
          <w:tcPr>
            <w:tcW w:w="369" w:type="pct"/>
            <w:shd w:val="clear" w:color="auto" w:fill="auto"/>
          </w:tcPr>
          <w:p w14:paraId="028D8BA1" w14:textId="77777777" w:rsidR="00484758" w:rsidRPr="00696C58" w:rsidRDefault="00484758" w:rsidP="00484758">
            <w:pPr>
              <w:keepNext/>
              <w:rPr>
                <w:rFonts w:cs="Open Sans"/>
                <w:b/>
                <w:sz w:val="20"/>
                <w:szCs w:val="20"/>
              </w:rPr>
            </w:pPr>
            <w:r w:rsidRPr="00696C58">
              <w:rPr>
                <w:rFonts w:cs="Open Sans"/>
                <w:b/>
                <w:sz w:val="20"/>
                <w:szCs w:val="20"/>
              </w:rPr>
              <w:t>No</w:t>
            </w:r>
          </w:p>
        </w:tc>
      </w:tr>
      <w:tr w:rsidR="00484758" w:rsidRPr="00696C58" w14:paraId="1AB16095" w14:textId="77777777" w:rsidTr="00484758">
        <w:trPr>
          <w:gridAfter w:val="1"/>
          <w:wAfter w:w="2" w:type="pct"/>
          <w:cantSplit/>
          <w:trHeight w:val="2699"/>
          <w:jc w:val="center"/>
        </w:trPr>
        <w:tc>
          <w:tcPr>
            <w:tcW w:w="4320" w:type="pct"/>
            <w:gridSpan w:val="5"/>
            <w:tcBorders>
              <w:right w:val="single" w:sz="12" w:space="0" w:color="auto"/>
            </w:tcBorders>
            <w:shd w:val="clear" w:color="auto" w:fill="auto"/>
            <w:vAlign w:val="center"/>
          </w:tcPr>
          <w:p w14:paraId="257775F7" w14:textId="77777777" w:rsidR="00484758" w:rsidRPr="00696C58" w:rsidRDefault="00484758" w:rsidP="00484758">
            <w:pPr>
              <w:autoSpaceDE w:val="0"/>
              <w:autoSpaceDN w:val="0"/>
              <w:adjustRightInd w:val="0"/>
              <w:rPr>
                <w:rFonts w:cs="Open Sans"/>
                <w:sz w:val="20"/>
                <w:szCs w:val="20"/>
              </w:rPr>
            </w:pPr>
            <w:r w:rsidRPr="00696C58">
              <w:rPr>
                <w:rFonts w:cs="Open Sans"/>
                <w:sz w:val="20"/>
                <w:szCs w:val="20"/>
              </w:rPr>
              <w:t>The instructional materials revi</w:t>
            </w:r>
            <w:r>
              <w:rPr>
                <w:rFonts w:cs="Open Sans"/>
                <w:sz w:val="20"/>
                <w:szCs w:val="20"/>
              </w:rPr>
              <w:t>ewed in section IA represents 1</w:t>
            </w:r>
            <w:r w:rsidRPr="00696C58">
              <w:rPr>
                <w:rFonts w:cs="Open Sans"/>
                <w:sz w:val="20"/>
                <w:szCs w:val="20"/>
              </w:rPr>
              <w:t>00% alignment with the Tennessee Social Studies Standards and explicitly focuses teaching and learning on the grade level standards at a level of rigor necessary for students to reach mastery.</w:t>
            </w:r>
          </w:p>
        </w:tc>
        <w:tc>
          <w:tcPr>
            <w:tcW w:w="309" w:type="pct"/>
            <w:tcBorders>
              <w:left w:val="single" w:sz="12" w:space="0" w:color="auto"/>
            </w:tcBorders>
            <w:shd w:val="clear" w:color="auto" w:fill="auto"/>
          </w:tcPr>
          <w:p w14:paraId="72F554D1" w14:textId="77777777" w:rsidR="00484758" w:rsidRPr="00696C58" w:rsidRDefault="00484758" w:rsidP="00484758">
            <w:pPr>
              <w:keepNext/>
              <w:rPr>
                <w:rFonts w:cs="Open Sans"/>
                <w:b/>
                <w:sz w:val="20"/>
                <w:szCs w:val="20"/>
              </w:rPr>
            </w:pPr>
          </w:p>
        </w:tc>
        <w:tc>
          <w:tcPr>
            <w:tcW w:w="369" w:type="pct"/>
            <w:shd w:val="clear" w:color="auto" w:fill="auto"/>
          </w:tcPr>
          <w:p w14:paraId="48C3CD8C" w14:textId="519BF6BD" w:rsidR="00484758" w:rsidRPr="00696C58" w:rsidRDefault="00F63F7B" w:rsidP="00484758">
            <w:pPr>
              <w:keepNext/>
              <w:rPr>
                <w:rFonts w:cs="Open Sans"/>
                <w:b/>
                <w:sz w:val="20"/>
                <w:szCs w:val="20"/>
              </w:rPr>
            </w:pPr>
            <w:r>
              <w:rPr>
                <w:rFonts w:cs="Open Sans"/>
                <w:b/>
                <w:sz w:val="20"/>
                <w:szCs w:val="20"/>
              </w:rPr>
              <w:t>No</w:t>
            </w:r>
          </w:p>
        </w:tc>
      </w:tr>
    </w:tbl>
    <w:p w14:paraId="42C7941B" w14:textId="77777777" w:rsidR="00E60FCE" w:rsidRDefault="00E60FCE" w:rsidP="00F5694C">
      <w:pPr>
        <w:rPr>
          <w:rFonts w:cs="Open Sans"/>
          <w:i/>
          <w:sz w:val="20"/>
          <w:szCs w:val="20"/>
        </w:rPr>
      </w:pPr>
    </w:p>
    <w:p w14:paraId="558F1A14" w14:textId="77777777" w:rsidR="00E60FCE" w:rsidRDefault="00E60FCE" w:rsidP="00F5694C">
      <w:pPr>
        <w:rPr>
          <w:rFonts w:cs="Open Sans"/>
          <w:i/>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484758" w:rsidRPr="00E86DC6" w14:paraId="4BDFBC9D" w14:textId="77777777" w:rsidTr="00484758">
        <w:tc>
          <w:tcPr>
            <w:tcW w:w="14398" w:type="dxa"/>
            <w:gridSpan w:val="5"/>
            <w:shd w:val="clear" w:color="auto" w:fill="D9D9D9" w:themeFill="background1" w:themeFillShade="D9"/>
          </w:tcPr>
          <w:p w14:paraId="611BD9C1" w14:textId="0A5C94F1" w:rsidR="00484758" w:rsidRPr="00E86DC6" w:rsidRDefault="00484758" w:rsidP="00484758">
            <w:pPr>
              <w:jc w:val="center"/>
              <w:rPr>
                <w:rFonts w:cs="Open Sans"/>
                <w:b/>
                <w:sz w:val="20"/>
                <w:szCs w:val="20"/>
              </w:rPr>
            </w:pPr>
            <w:r w:rsidRPr="00E86DC6">
              <w:rPr>
                <w:rFonts w:cs="Open Sans"/>
              </w:rPr>
              <w:tab/>
            </w:r>
            <w:r w:rsidRPr="00E86DC6">
              <w:rPr>
                <w:rFonts w:cs="Open Sans"/>
                <w:b/>
                <w:sz w:val="20"/>
                <w:szCs w:val="20"/>
              </w:rPr>
              <w:t xml:space="preserve">SECTION I. Alignment to Tennessee State </w:t>
            </w:r>
            <w:r>
              <w:rPr>
                <w:rFonts w:cs="Open Sans"/>
                <w:b/>
                <w:sz w:val="20"/>
                <w:szCs w:val="20"/>
              </w:rPr>
              <w:t>Social Studies</w:t>
            </w:r>
            <w:r w:rsidRPr="00E86DC6">
              <w:rPr>
                <w:rFonts w:cs="Open Sans"/>
                <w:b/>
                <w:sz w:val="20"/>
                <w:szCs w:val="20"/>
              </w:rPr>
              <w:t xml:space="preserve"> Standard</w:t>
            </w:r>
            <w:r w:rsidRPr="00696C58">
              <w:rPr>
                <w:rFonts w:cs="Open Sans"/>
                <w:b/>
                <w:sz w:val="20"/>
                <w:szCs w:val="20"/>
              </w:rPr>
              <w:t>s</w:t>
            </w:r>
            <w:r w:rsidR="002B366C">
              <w:rPr>
                <w:rFonts w:cs="Open Sans"/>
                <w:b/>
                <w:sz w:val="20"/>
                <w:szCs w:val="20"/>
              </w:rPr>
              <w:t xml:space="preserve"> (Grade 5</w:t>
            </w:r>
            <w:r w:rsidRPr="00696C58">
              <w:rPr>
                <w:rFonts w:cs="Open Sans"/>
                <w:b/>
                <w:sz w:val="20"/>
                <w:szCs w:val="20"/>
              </w:rPr>
              <w:t>, Part 1)</w:t>
            </w:r>
          </w:p>
          <w:p w14:paraId="047DA347" w14:textId="77777777" w:rsidR="00484758" w:rsidRPr="00E86DC6" w:rsidRDefault="00484758" w:rsidP="00484758">
            <w:pPr>
              <w:jc w:val="center"/>
              <w:rPr>
                <w:rFonts w:cs="Open Sans"/>
                <w:b/>
                <w:sz w:val="20"/>
                <w:szCs w:val="20"/>
              </w:rPr>
            </w:pPr>
          </w:p>
          <w:p w14:paraId="62ED7CF5" w14:textId="77777777" w:rsidR="00484758" w:rsidRPr="00E86DC6" w:rsidRDefault="00484758" w:rsidP="00484758">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Pr>
                <w:rFonts w:cs="Open Sans"/>
                <w:sz w:val="20"/>
                <w:szCs w:val="20"/>
              </w:rPr>
              <w:t xml:space="preserve"> grade level </w:t>
            </w:r>
            <w:r w:rsidRPr="00251BDF">
              <w:rPr>
                <w:rFonts w:cs="Open Sans"/>
                <w:sz w:val="20"/>
                <w:szCs w:val="20"/>
              </w:rPr>
              <w:t>topic, content strands, and Social Studies Practices at the level articulated within the standards.</w:t>
            </w:r>
          </w:p>
        </w:tc>
      </w:tr>
      <w:tr w:rsidR="00484758" w:rsidRPr="00E86DC6" w14:paraId="2EBD994E" w14:textId="77777777" w:rsidTr="00484758">
        <w:tc>
          <w:tcPr>
            <w:tcW w:w="6933" w:type="dxa"/>
            <w:gridSpan w:val="2"/>
            <w:shd w:val="clear" w:color="auto" w:fill="F2F2F2" w:themeFill="background1" w:themeFillShade="F2"/>
          </w:tcPr>
          <w:p w14:paraId="6153A54E" w14:textId="77777777" w:rsidR="00484758" w:rsidRPr="00E86DC6" w:rsidRDefault="00484758" w:rsidP="00484758">
            <w:pPr>
              <w:keepNext/>
              <w:rPr>
                <w:rFonts w:cs="Open Sans"/>
                <w:b/>
                <w:sz w:val="20"/>
                <w:szCs w:val="20"/>
              </w:rPr>
            </w:pPr>
          </w:p>
        </w:tc>
        <w:tc>
          <w:tcPr>
            <w:tcW w:w="900" w:type="dxa"/>
            <w:shd w:val="clear" w:color="auto" w:fill="F2F2F2" w:themeFill="background1" w:themeFillShade="F2"/>
          </w:tcPr>
          <w:p w14:paraId="60F98C1B" w14:textId="77777777" w:rsidR="00484758" w:rsidRPr="00E86DC6" w:rsidRDefault="00484758" w:rsidP="00484758">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6080E1CA" w14:textId="77777777" w:rsidR="00484758" w:rsidRPr="00E86DC6" w:rsidRDefault="00484758" w:rsidP="00484758">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4B62F77F" w14:textId="77777777" w:rsidR="00484758" w:rsidRPr="00E86DC6" w:rsidRDefault="00484758" w:rsidP="00484758">
            <w:pPr>
              <w:keepNext/>
              <w:rPr>
                <w:rFonts w:cs="Open Sans"/>
                <w:b/>
                <w:sz w:val="20"/>
                <w:szCs w:val="20"/>
              </w:rPr>
            </w:pPr>
            <w:r w:rsidRPr="00E86DC6">
              <w:rPr>
                <w:rFonts w:cs="Open Sans"/>
                <w:b/>
                <w:sz w:val="20"/>
                <w:szCs w:val="20"/>
              </w:rPr>
              <w:t>* Evidence of extraneous</w:t>
            </w:r>
            <w:r>
              <w:rPr>
                <w:rFonts w:cs="Open Sans"/>
                <w:b/>
                <w:sz w:val="20"/>
                <w:szCs w:val="20"/>
              </w:rPr>
              <w:t xml:space="preserve"> or inaccurate </w:t>
            </w:r>
            <w:r w:rsidRPr="00E86DC6">
              <w:rPr>
                <w:rFonts w:cs="Open Sans"/>
                <w:b/>
                <w:sz w:val="20"/>
                <w:szCs w:val="20"/>
              </w:rPr>
              <w:t>materials</w:t>
            </w:r>
          </w:p>
        </w:tc>
      </w:tr>
      <w:tr w:rsidR="00484758" w:rsidRPr="00E86DC6" w14:paraId="32871209" w14:textId="77777777" w:rsidTr="00484758">
        <w:trPr>
          <w:trHeight w:val="864"/>
        </w:trPr>
        <w:tc>
          <w:tcPr>
            <w:tcW w:w="6933" w:type="dxa"/>
            <w:gridSpan w:val="2"/>
            <w:vAlign w:val="center"/>
          </w:tcPr>
          <w:p w14:paraId="3AAF1AD4" w14:textId="77777777" w:rsidR="00484758" w:rsidRPr="00E86DC6" w:rsidRDefault="00484758" w:rsidP="00484758">
            <w:pPr>
              <w:keepNext/>
              <w:rPr>
                <w:rFonts w:cs="Open Sans"/>
                <w:sz w:val="20"/>
                <w:szCs w:val="20"/>
              </w:rPr>
            </w:pPr>
            <w:r w:rsidRPr="00E86DC6">
              <w:rPr>
                <w:rFonts w:cs="Open Sans"/>
                <w:sz w:val="20"/>
                <w:szCs w:val="20"/>
              </w:rPr>
              <w:t xml:space="preserve">Materials focus on the grade level standards (i.e., do not include information </w:t>
            </w:r>
            <w:r>
              <w:rPr>
                <w:rFonts w:cs="Open Sans"/>
                <w:sz w:val="20"/>
                <w:szCs w:val="20"/>
              </w:rPr>
              <w:t xml:space="preserve">from </w:t>
            </w:r>
            <w:r w:rsidRPr="00E86DC6">
              <w:rPr>
                <w:rFonts w:cs="Open Sans"/>
                <w:sz w:val="20"/>
                <w:szCs w:val="20"/>
              </w:rPr>
              <w:t xml:space="preserve">outside of the </w:t>
            </w:r>
            <w:r>
              <w:rPr>
                <w:rFonts w:cs="Open Sans"/>
                <w:sz w:val="20"/>
                <w:szCs w:val="20"/>
              </w:rPr>
              <w:t>scope of the grade level standards</w:t>
            </w:r>
            <w:r w:rsidRPr="00E86DC6">
              <w:rPr>
                <w:rFonts w:cs="Open Sans"/>
                <w:sz w:val="20"/>
                <w:szCs w:val="20"/>
              </w:rPr>
              <w:t xml:space="preserve"> or </w:t>
            </w:r>
            <w:r>
              <w:rPr>
                <w:rFonts w:cs="Open Sans"/>
                <w:sz w:val="20"/>
                <w:szCs w:val="20"/>
              </w:rPr>
              <w:t xml:space="preserve">use </w:t>
            </w:r>
            <w:r w:rsidRPr="00E86DC6">
              <w:rPr>
                <w:rFonts w:cs="Open Sans"/>
                <w:sz w:val="20"/>
                <w:szCs w:val="20"/>
              </w:rPr>
              <w:t>disconnected facts and details).</w:t>
            </w:r>
          </w:p>
        </w:tc>
        <w:tc>
          <w:tcPr>
            <w:tcW w:w="900" w:type="dxa"/>
          </w:tcPr>
          <w:p w14:paraId="6AA51A85" w14:textId="064AC50E" w:rsidR="00484758" w:rsidRPr="00E86DC6" w:rsidRDefault="00F63F7B" w:rsidP="00484758">
            <w:pPr>
              <w:keepNext/>
              <w:rPr>
                <w:rFonts w:cs="Open Sans"/>
                <w:b/>
                <w:sz w:val="20"/>
                <w:szCs w:val="20"/>
              </w:rPr>
            </w:pPr>
            <w:r>
              <w:rPr>
                <w:rFonts w:cs="Open Sans"/>
                <w:b/>
                <w:sz w:val="20"/>
                <w:szCs w:val="20"/>
              </w:rPr>
              <w:t>Yes</w:t>
            </w:r>
          </w:p>
        </w:tc>
        <w:tc>
          <w:tcPr>
            <w:tcW w:w="900" w:type="dxa"/>
          </w:tcPr>
          <w:p w14:paraId="5AF7428C" w14:textId="7F5F15C9" w:rsidR="00484758" w:rsidRPr="00E86DC6" w:rsidRDefault="00484758" w:rsidP="00484758">
            <w:pPr>
              <w:keepNext/>
              <w:rPr>
                <w:rFonts w:cs="Open Sans"/>
                <w:b/>
                <w:sz w:val="20"/>
                <w:szCs w:val="20"/>
              </w:rPr>
            </w:pPr>
          </w:p>
        </w:tc>
        <w:tc>
          <w:tcPr>
            <w:tcW w:w="5665" w:type="dxa"/>
          </w:tcPr>
          <w:p w14:paraId="5AC0D3B8" w14:textId="77777777" w:rsidR="00484758" w:rsidRPr="00E86DC6" w:rsidRDefault="00484758" w:rsidP="00484758">
            <w:pPr>
              <w:keepNext/>
              <w:rPr>
                <w:rFonts w:cs="Open Sans"/>
                <w:b/>
                <w:sz w:val="20"/>
                <w:szCs w:val="20"/>
              </w:rPr>
            </w:pPr>
          </w:p>
        </w:tc>
      </w:tr>
      <w:tr w:rsidR="00484758" w:rsidRPr="00E86DC6" w14:paraId="71786A5E" w14:textId="77777777" w:rsidTr="00484758">
        <w:trPr>
          <w:trHeight w:val="864"/>
        </w:trPr>
        <w:tc>
          <w:tcPr>
            <w:tcW w:w="6933" w:type="dxa"/>
            <w:gridSpan w:val="2"/>
            <w:vAlign w:val="center"/>
          </w:tcPr>
          <w:p w14:paraId="02CBB518" w14:textId="77777777" w:rsidR="00484758" w:rsidRPr="00E86DC6" w:rsidRDefault="00484758" w:rsidP="00484758">
            <w:pPr>
              <w:keepNext/>
              <w:rPr>
                <w:rFonts w:cs="Open Sans"/>
                <w:sz w:val="20"/>
                <w:szCs w:val="20"/>
              </w:rPr>
            </w:pPr>
            <w:r w:rsidRPr="00E86DC6">
              <w:rPr>
                <w:rFonts w:cs="Open Sans"/>
                <w:sz w:val="20"/>
                <w:szCs w:val="20"/>
              </w:rPr>
              <w:t>Materials are accurate and grade level appropriate.</w:t>
            </w:r>
          </w:p>
        </w:tc>
        <w:tc>
          <w:tcPr>
            <w:tcW w:w="900" w:type="dxa"/>
          </w:tcPr>
          <w:p w14:paraId="5BEF1AAE" w14:textId="286AB6A2" w:rsidR="00484758" w:rsidRPr="00E86DC6" w:rsidRDefault="000448CC" w:rsidP="00484758">
            <w:pPr>
              <w:keepNext/>
              <w:rPr>
                <w:rFonts w:cs="Open Sans"/>
                <w:b/>
                <w:sz w:val="20"/>
                <w:szCs w:val="20"/>
              </w:rPr>
            </w:pPr>
            <w:r>
              <w:rPr>
                <w:rFonts w:cs="Open Sans"/>
                <w:b/>
                <w:sz w:val="20"/>
                <w:szCs w:val="20"/>
              </w:rPr>
              <w:t>Yes</w:t>
            </w:r>
          </w:p>
        </w:tc>
        <w:tc>
          <w:tcPr>
            <w:tcW w:w="900" w:type="dxa"/>
          </w:tcPr>
          <w:p w14:paraId="7EDF718E" w14:textId="2624EB01" w:rsidR="00484758" w:rsidRPr="00E86DC6" w:rsidRDefault="00484758" w:rsidP="00484758">
            <w:pPr>
              <w:keepNext/>
              <w:rPr>
                <w:rFonts w:cs="Open Sans"/>
                <w:b/>
                <w:sz w:val="20"/>
                <w:szCs w:val="20"/>
              </w:rPr>
            </w:pPr>
          </w:p>
        </w:tc>
        <w:tc>
          <w:tcPr>
            <w:tcW w:w="5665" w:type="dxa"/>
          </w:tcPr>
          <w:p w14:paraId="5D145E74" w14:textId="6E2195C1" w:rsidR="00F63F7B" w:rsidRPr="00F63F7B" w:rsidRDefault="00F63F7B" w:rsidP="000448CC">
            <w:pPr>
              <w:rPr>
                <w:rFonts w:cs="Open Sans"/>
                <w:sz w:val="20"/>
                <w:szCs w:val="20"/>
              </w:rPr>
            </w:pPr>
          </w:p>
        </w:tc>
      </w:tr>
      <w:tr w:rsidR="00484758" w:rsidRPr="00E86DC6" w14:paraId="0DC31DDB" w14:textId="77777777" w:rsidTr="00484758">
        <w:trPr>
          <w:trHeight w:val="864"/>
        </w:trPr>
        <w:tc>
          <w:tcPr>
            <w:tcW w:w="14398" w:type="dxa"/>
            <w:gridSpan w:val="5"/>
            <w:shd w:val="clear" w:color="auto" w:fill="D9D9D9" w:themeFill="background1" w:themeFillShade="D9"/>
            <w:vAlign w:val="center"/>
          </w:tcPr>
          <w:p w14:paraId="33959D5F" w14:textId="77777777" w:rsidR="00484758" w:rsidRPr="00696C58" w:rsidRDefault="00484758" w:rsidP="00484758">
            <w:pPr>
              <w:keepNext/>
              <w:rPr>
                <w:rFonts w:cs="Open Sans"/>
                <w:sz w:val="20"/>
                <w:szCs w:val="20"/>
              </w:rPr>
            </w:pPr>
            <w:r w:rsidRPr="00CD04B8">
              <w:rPr>
                <w:rFonts w:cs="Open Sans"/>
                <w:b/>
                <w:i/>
                <w:sz w:val="20"/>
                <w:szCs w:val="20"/>
                <w:highlight w:val="yellow"/>
              </w:rPr>
              <w:t>Part C. The Content Strands</w:t>
            </w:r>
            <w:r w:rsidRPr="00CD04B8">
              <w:rPr>
                <w:rFonts w:cs="Open Sans"/>
                <w:sz w:val="20"/>
                <w:szCs w:val="20"/>
                <w:highlight w:val="yellow"/>
              </w:rPr>
              <w:t>: Supports the use of the content topics found within the Tennessee State Standards through the integration of the content strands.  The content strands are focused on the seven disciplines of social studies and represent a way of categorizing knowledge about the human experience.  The content strands help to organize the various themes of social studies instruction at age-appropriate levels. The content strands should be used within instructional materials to show the interconnectedness of the content strands with each other.</w:t>
            </w:r>
            <w:r>
              <w:rPr>
                <w:rFonts w:cs="Open Sans"/>
                <w:sz w:val="20"/>
                <w:szCs w:val="20"/>
              </w:rPr>
              <w:t xml:space="preserve"> </w:t>
            </w:r>
          </w:p>
        </w:tc>
      </w:tr>
      <w:tr w:rsidR="00484758" w:rsidRPr="00E86DC6" w14:paraId="717D34F1" w14:textId="77777777" w:rsidTr="00484758">
        <w:trPr>
          <w:trHeight w:val="527"/>
        </w:trPr>
        <w:tc>
          <w:tcPr>
            <w:tcW w:w="1540" w:type="dxa"/>
            <w:shd w:val="clear" w:color="auto" w:fill="F2F2F2" w:themeFill="background1" w:themeFillShade="F2"/>
          </w:tcPr>
          <w:p w14:paraId="115D13F5" w14:textId="77777777" w:rsidR="00484758" w:rsidRPr="00B22756" w:rsidRDefault="00484758" w:rsidP="00484758">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AD356BA" w14:textId="77777777" w:rsidR="00484758" w:rsidRPr="00B22756" w:rsidRDefault="00484758" w:rsidP="00484758">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58B2E44D" w14:textId="77777777" w:rsidR="00484758" w:rsidRPr="00E86DC6" w:rsidRDefault="00484758" w:rsidP="00484758">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61ED49CB" w14:textId="77777777" w:rsidR="00484758" w:rsidRPr="00E86DC6" w:rsidRDefault="00484758" w:rsidP="00484758">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6734D932" w14:textId="77777777" w:rsidR="00484758" w:rsidRPr="00E86DC6" w:rsidRDefault="00484758" w:rsidP="00484758">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484758" w:rsidRPr="00E86DC6" w14:paraId="1D061DEC" w14:textId="77777777" w:rsidTr="00484758">
        <w:trPr>
          <w:trHeight w:val="720"/>
        </w:trPr>
        <w:tc>
          <w:tcPr>
            <w:tcW w:w="1540" w:type="dxa"/>
            <w:vMerge w:val="restart"/>
            <w:shd w:val="clear" w:color="auto" w:fill="FFFFFF" w:themeFill="background1"/>
            <w:vAlign w:val="center"/>
          </w:tcPr>
          <w:p w14:paraId="6B650353" w14:textId="77777777" w:rsidR="00484758" w:rsidRPr="003B3BA2" w:rsidRDefault="00484758" w:rsidP="00484758">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1D3D7812" w14:textId="77777777" w:rsidR="00484758" w:rsidRPr="003B3BA2" w:rsidRDefault="00484758" w:rsidP="00484758">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5A341A30" w14:textId="52F71549" w:rsidR="00484758" w:rsidRPr="00E86DC6" w:rsidRDefault="00F63F7B" w:rsidP="00484758">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1BDD8080"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1B9778E8" w14:textId="77777777" w:rsidR="00484758" w:rsidRPr="00E86DC6" w:rsidRDefault="00484758" w:rsidP="00484758">
            <w:pPr>
              <w:keepNext/>
              <w:rPr>
                <w:rFonts w:cs="Open Sans"/>
                <w:b/>
                <w:i/>
                <w:sz w:val="20"/>
                <w:szCs w:val="20"/>
              </w:rPr>
            </w:pPr>
          </w:p>
        </w:tc>
      </w:tr>
      <w:tr w:rsidR="00484758" w:rsidRPr="00E86DC6" w14:paraId="14540F63" w14:textId="77777777" w:rsidTr="00484758">
        <w:trPr>
          <w:trHeight w:val="720"/>
        </w:trPr>
        <w:tc>
          <w:tcPr>
            <w:tcW w:w="1540" w:type="dxa"/>
            <w:vMerge/>
            <w:shd w:val="clear" w:color="auto" w:fill="FFFFFF" w:themeFill="background1"/>
            <w:vAlign w:val="center"/>
          </w:tcPr>
          <w:p w14:paraId="0EB69EB6" w14:textId="77777777" w:rsidR="00484758" w:rsidRPr="003B3BA2" w:rsidRDefault="00484758" w:rsidP="00484758">
            <w:pPr>
              <w:keepNext/>
              <w:rPr>
                <w:rFonts w:cs="Open Sans"/>
                <w:b/>
                <w:sz w:val="20"/>
                <w:szCs w:val="20"/>
              </w:rPr>
            </w:pPr>
          </w:p>
        </w:tc>
        <w:tc>
          <w:tcPr>
            <w:tcW w:w="5393" w:type="dxa"/>
            <w:shd w:val="clear" w:color="auto" w:fill="FFFFFF" w:themeFill="background1"/>
            <w:vAlign w:val="center"/>
          </w:tcPr>
          <w:p w14:paraId="0EF35388" w14:textId="77777777" w:rsidR="00484758" w:rsidRPr="003B3BA2" w:rsidRDefault="00484758" w:rsidP="00484758">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27D850B7" w14:textId="5A7B8B54" w:rsidR="00484758" w:rsidRPr="00E86DC6" w:rsidRDefault="00F63F7B" w:rsidP="00484758">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309D3AD2"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1AE668ED" w14:textId="77777777" w:rsidR="00484758" w:rsidRPr="00E86DC6" w:rsidRDefault="00484758" w:rsidP="00484758">
            <w:pPr>
              <w:keepNext/>
              <w:rPr>
                <w:rFonts w:cs="Open Sans"/>
                <w:b/>
                <w:i/>
                <w:sz w:val="20"/>
                <w:szCs w:val="20"/>
              </w:rPr>
            </w:pPr>
          </w:p>
        </w:tc>
      </w:tr>
      <w:tr w:rsidR="00484758" w:rsidRPr="00E86DC6" w14:paraId="4527CE44" w14:textId="77777777" w:rsidTr="00484758">
        <w:trPr>
          <w:trHeight w:val="720"/>
        </w:trPr>
        <w:tc>
          <w:tcPr>
            <w:tcW w:w="1540" w:type="dxa"/>
            <w:vMerge w:val="restart"/>
            <w:shd w:val="clear" w:color="auto" w:fill="FFFFFF" w:themeFill="background1"/>
            <w:vAlign w:val="center"/>
          </w:tcPr>
          <w:p w14:paraId="77DF00C9" w14:textId="77777777" w:rsidR="00484758" w:rsidRPr="00E86DC6" w:rsidRDefault="00484758" w:rsidP="00484758">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412E0539" w14:textId="77777777" w:rsidR="00484758" w:rsidRPr="00557E2D" w:rsidRDefault="00484758" w:rsidP="00484758">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1D8B2C42" w14:textId="45C8F5F0" w:rsidR="00484758" w:rsidRPr="00E86DC6" w:rsidRDefault="00F63F7B" w:rsidP="00484758">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7F2D9D90"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1402A95B" w14:textId="77777777" w:rsidR="00484758" w:rsidRPr="00E86DC6" w:rsidRDefault="00484758" w:rsidP="00484758">
            <w:pPr>
              <w:keepNext/>
              <w:rPr>
                <w:rFonts w:cs="Open Sans"/>
                <w:b/>
                <w:i/>
                <w:sz w:val="20"/>
                <w:szCs w:val="20"/>
              </w:rPr>
            </w:pPr>
          </w:p>
        </w:tc>
      </w:tr>
      <w:tr w:rsidR="00484758" w:rsidRPr="00E86DC6" w14:paraId="01872F1D" w14:textId="77777777" w:rsidTr="00484758">
        <w:trPr>
          <w:trHeight w:val="720"/>
        </w:trPr>
        <w:tc>
          <w:tcPr>
            <w:tcW w:w="1540" w:type="dxa"/>
            <w:vMerge/>
            <w:shd w:val="clear" w:color="auto" w:fill="FFFFFF" w:themeFill="background1"/>
            <w:vAlign w:val="center"/>
          </w:tcPr>
          <w:p w14:paraId="2320E81D" w14:textId="77777777" w:rsidR="00484758" w:rsidRPr="003B3BA2" w:rsidRDefault="00484758" w:rsidP="00484758">
            <w:pPr>
              <w:keepNext/>
              <w:rPr>
                <w:rFonts w:cs="Open Sans"/>
                <w:b/>
                <w:sz w:val="20"/>
                <w:szCs w:val="20"/>
              </w:rPr>
            </w:pPr>
          </w:p>
        </w:tc>
        <w:tc>
          <w:tcPr>
            <w:tcW w:w="5393" w:type="dxa"/>
            <w:shd w:val="clear" w:color="auto" w:fill="FFFFFF" w:themeFill="background1"/>
            <w:vAlign w:val="center"/>
          </w:tcPr>
          <w:p w14:paraId="4075591B" w14:textId="77777777" w:rsidR="00484758" w:rsidRDefault="00484758" w:rsidP="00484758">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70E83FF7" w14:textId="6739345C" w:rsidR="00484758" w:rsidRPr="00E86DC6" w:rsidRDefault="00F63F7B" w:rsidP="00484758">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18EADACC"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04D88587" w14:textId="77777777" w:rsidR="00484758" w:rsidRPr="00E86DC6" w:rsidRDefault="00484758" w:rsidP="00484758">
            <w:pPr>
              <w:keepNext/>
              <w:rPr>
                <w:rFonts w:cs="Open Sans"/>
                <w:b/>
                <w:i/>
                <w:sz w:val="20"/>
                <w:szCs w:val="20"/>
              </w:rPr>
            </w:pPr>
          </w:p>
        </w:tc>
      </w:tr>
      <w:tr w:rsidR="00484758" w:rsidRPr="00E86DC6" w14:paraId="5F98D96E" w14:textId="77777777" w:rsidTr="00484758">
        <w:trPr>
          <w:trHeight w:val="720"/>
        </w:trPr>
        <w:tc>
          <w:tcPr>
            <w:tcW w:w="1540" w:type="dxa"/>
            <w:vMerge w:val="restart"/>
            <w:shd w:val="clear" w:color="auto" w:fill="FFFFFF" w:themeFill="background1"/>
            <w:vAlign w:val="center"/>
          </w:tcPr>
          <w:p w14:paraId="3A271F50" w14:textId="77777777" w:rsidR="00484758" w:rsidRPr="00E86DC6" w:rsidRDefault="00484758" w:rsidP="00484758">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09E90740" w14:textId="77777777" w:rsidR="00484758" w:rsidRPr="00557E2D" w:rsidRDefault="00484758" w:rsidP="00484758">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4BC7D041" w14:textId="50CE5B73" w:rsidR="00484758" w:rsidRPr="00E86DC6" w:rsidRDefault="00F63F7B" w:rsidP="00484758">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4B8D3BAF"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04377BE6" w14:textId="77777777" w:rsidR="00484758" w:rsidRPr="00E86DC6" w:rsidRDefault="00484758" w:rsidP="00484758">
            <w:pPr>
              <w:keepNext/>
              <w:rPr>
                <w:rFonts w:cs="Open Sans"/>
                <w:b/>
                <w:i/>
                <w:sz w:val="20"/>
                <w:szCs w:val="20"/>
              </w:rPr>
            </w:pPr>
          </w:p>
        </w:tc>
      </w:tr>
      <w:tr w:rsidR="00484758" w:rsidRPr="00E86DC6" w14:paraId="0068D1F2" w14:textId="77777777" w:rsidTr="00484758">
        <w:trPr>
          <w:trHeight w:val="720"/>
        </w:trPr>
        <w:tc>
          <w:tcPr>
            <w:tcW w:w="1540" w:type="dxa"/>
            <w:vMerge/>
            <w:shd w:val="clear" w:color="auto" w:fill="FFFFFF" w:themeFill="background1"/>
            <w:vAlign w:val="center"/>
          </w:tcPr>
          <w:p w14:paraId="05DA379E" w14:textId="77777777" w:rsidR="00484758" w:rsidRPr="003B3BA2" w:rsidRDefault="00484758" w:rsidP="00484758">
            <w:pPr>
              <w:keepNext/>
              <w:rPr>
                <w:rFonts w:cs="Open Sans"/>
                <w:b/>
                <w:sz w:val="20"/>
                <w:szCs w:val="20"/>
              </w:rPr>
            </w:pPr>
          </w:p>
        </w:tc>
        <w:tc>
          <w:tcPr>
            <w:tcW w:w="5393" w:type="dxa"/>
            <w:shd w:val="clear" w:color="auto" w:fill="FFFFFF" w:themeFill="background1"/>
            <w:vAlign w:val="center"/>
          </w:tcPr>
          <w:p w14:paraId="1F945608" w14:textId="77777777" w:rsidR="00484758" w:rsidRDefault="00484758" w:rsidP="00484758">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18B53C23" w14:textId="0DA3ECDA" w:rsidR="00484758" w:rsidRPr="00E86DC6" w:rsidRDefault="00F63F7B" w:rsidP="00484758">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7BD0CC46"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1439972A" w14:textId="77777777" w:rsidR="00484758" w:rsidRPr="00E86DC6" w:rsidRDefault="00484758" w:rsidP="00484758">
            <w:pPr>
              <w:keepNext/>
              <w:rPr>
                <w:rFonts w:cs="Open Sans"/>
                <w:b/>
                <w:i/>
                <w:sz w:val="20"/>
                <w:szCs w:val="20"/>
              </w:rPr>
            </w:pPr>
          </w:p>
        </w:tc>
      </w:tr>
      <w:tr w:rsidR="00484758" w:rsidRPr="00E86DC6" w14:paraId="4E732279" w14:textId="77777777" w:rsidTr="00484758">
        <w:trPr>
          <w:trHeight w:val="720"/>
        </w:trPr>
        <w:tc>
          <w:tcPr>
            <w:tcW w:w="1540" w:type="dxa"/>
            <w:vMerge/>
            <w:shd w:val="clear" w:color="auto" w:fill="FFFFFF" w:themeFill="background1"/>
            <w:vAlign w:val="center"/>
          </w:tcPr>
          <w:p w14:paraId="504AE06B" w14:textId="77777777" w:rsidR="00484758" w:rsidRPr="003B3BA2" w:rsidRDefault="00484758" w:rsidP="00484758">
            <w:pPr>
              <w:keepNext/>
              <w:rPr>
                <w:rFonts w:cs="Open Sans"/>
                <w:b/>
                <w:sz w:val="20"/>
                <w:szCs w:val="20"/>
              </w:rPr>
            </w:pPr>
          </w:p>
        </w:tc>
        <w:tc>
          <w:tcPr>
            <w:tcW w:w="5393" w:type="dxa"/>
            <w:shd w:val="clear" w:color="auto" w:fill="FFFFFF" w:themeFill="background1"/>
            <w:vAlign w:val="center"/>
          </w:tcPr>
          <w:p w14:paraId="639048DB" w14:textId="77777777" w:rsidR="00484758" w:rsidRDefault="00484758" w:rsidP="00484758">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3147D592" w14:textId="1CCEB2EB" w:rsidR="00484758" w:rsidRPr="00E86DC6" w:rsidRDefault="000448CC" w:rsidP="00484758">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2BD91DFA"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435FD4CA" w14:textId="77777777" w:rsidR="00484758" w:rsidRPr="00E86DC6" w:rsidRDefault="00484758" w:rsidP="00484758">
            <w:pPr>
              <w:keepNext/>
              <w:rPr>
                <w:rFonts w:cs="Open Sans"/>
                <w:b/>
                <w:i/>
                <w:sz w:val="20"/>
                <w:szCs w:val="20"/>
              </w:rPr>
            </w:pPr>
          </w:p>
        </w:tc>
      </w:tr>
      <w:tr w:rsidR="00484758" w:rsidRPr="00E86DC6" w14:paraId="4B7D4744" w14:textId="77777777" w:rsidTr="00484758">
        <w:trPr>
          <w:trHeight w:val="1450"/>
        </w:trPr>
        <w:tc>
          <w:tcPr>
            <w:tcW w:w="1540" w:type="dxa"/>
            <w:shd w:val="clear" w:color="auto" w:fill="FFFFFF" w:themeFill="background1"/>
            <w:vAlign w:val="center"/>
          </w:tcPr>
          <w:p w14:paraId="31FE54AC" w14:textId="77777777" w:rsidR="00484758" w:rsidRDefault="00484758" w:rsidP="00484758">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050326BA" w14:textId="77777777" w:rsidR="00484758" w:rsidRDefault="00484758" w:rsidP="00484758">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tc>
        <w:tc>
          <w:tcPr>
            <w:tcW w:w="900" w:type="dxa"/>
            <w:shd w:val="clear" w:color="auto" w:fill="FFFFFF" w:themeFill="background1"/>
            <w:vAlign w:val="center"/>
          </w:tcPr>
          <w:p w14:paraId="64F151AF" w14:textId="35865830" w:rsidR="00484758" w:rsidRPr="00E86DC6" w:rsidRDefault="00F63F7B" w:rsidP="00484758">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18D7958C"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2190CFB6" w14:textId="77777777" w:rsidR="00484758" w:rsidRPr="00E86DC6" w:rsidRDefault="00484758" w:rsidP="00484758">
            <w:pPr>
              <w:keepNext/>
              <w:rPr>
                <w:rFonts w:cs="Open Sans"/>
                <w:b/>
                <w:i/>
                <w:sz w:val="20"/>
                <w:szCs w:val="20"/>
              </w:rPr>
            </w:pPr>
          </w:p>
        </w:tc>
      </w:tr>
      <w:tr w:rsidR="00484758" w:rsidRPr="00E86DC6" w14:paraId="31C9F63E" w14:textId="77777777" w:rsidTr="00484758">
        <w:trPr>
          <w:trHeight w:val="720"/>
        </w:trPr>
        <w:tc>
          <w:tcPr>
            <w:tcW w:w="1540" w:type="dxa"/>
            <w:shd w:val="clear" w:color="auto" w:fill="FFFFFF" w:themeFill="background1"/>
            <w:vAlign w:val="center"/>
          </w:tcPr>
          <w:p w14:paraId="2023E6DA" w14:textId="77777777" w:rsidR="00484758" w:rsidRDefault="00484758" w:rsidP="00484758">
            <w:pPr>
              <w:keepNext/>
              <w:rPr>
                <w:rFonts w:cs="Open Sans"/>
                <w:sz w:val="20"/>
                <w:szCs w:val="20"/>
              </w:rPr>
            </w:pPr>
            <w:r w:rsidRPr="003B3BA2">
              <w:rPr>
                <w:rFonts w:cs="Open Sans"/>
                <w:b/>
                <w:sz w:val="20"/>
                <w:szCs w:val="20"/>
              </w:rPr>
              <w:t>Tennessee History</w:t>
            </w:r>
            <w:r>
              <w:t xml:space="preserve"> </w:t>
            </w:r>
          </w:p>
        </w:tc>
        <w:tc>
          <w:tcPr>
            <w:tcW w:w="5393" w:type="dxa"/>
            <w:shd w:val="clear" w:color="auto" w:fill="FFFFFF" w:themeFill="background1"/>
            <w:vAlign w:val="center"/>
          </w:tcPr>
          <w:p w14:paraId="1C5C094C" w14:textId="77777777" w:rsidR="00484758" w:rsidRDefault="00484758" w:rsidP="00484758">
            <w:pPr>
              <w:keepNext/>
              <w:rPr>
                <w:rFonts w:cs="Open Sans"/>
                <w:i/>
                <w:sz w:val="20"/>
                <w:szCs w:val="20"/>
              </w:rPr>
            </w:pPr>
            <w:r w:rsidRPr="003B3BA2">
              <w:rPr>
                <w:rFonts w:cs="Open Sans"/>
                <w:sz w:val="20"/>
                <w:szCs w:val="20"/>
              </w:rPr>
              <w:t>Students will use materials drawn from various sources to explore history through a Tennessee lens while focusing on the events, patterns, and themes that impacted both the U.S. and Tennessee.</w:t>
            </w:r>
            <w:r w:rsidRPr="001752E2">
              <w:rPr>
                <w:rFonts w:cs="Open Sans"/>
                <w:i/>
                <w:sz w:val="20"/>
                <w:szCs w:val="20"/>
              </w:rPr>
              <w:t xml:space="preserve"> </w:t>
            </w:r>
          </w:p>
          <w:p w14:paraId="11DD62C2" w14:textId="77777777" w:rsidR="00484758" w:rsidRDefault="00484758" w:rsidP="00484758">
            <w:pPr>
              <w:keepNext/>
              <w:ind w:left="720"/>
              <w:rPr>
                <w:rFonts w:cs="Open Sans"/>
                <w:sz w:val="20"/>
                <w:szCs w:val="20"/>
              </w:rPr>
            </w:pPr>
            <w:r w:rsidRPr="001752E2">
              <w:rPr>
                <w:rFonts w:cs="Open Sans"/>
                <w:i/>
                <w:sz w:val="20"/>
                <w:szCs w:val="20"/>
              </w:rPr>
              <w:t xml:space="preserve">This </w:t>
            </w:r>
            <w:r>
              <w:rPr>
                <w:rFonts w:cs="Open Sans"/>
                <w:i/>
                <w:sz w:val="20"/>
                <w:szCs w:val="20"/>
              </w:rPr>
              <w:t>course</w:t>
            </w:r>
            <w:r w:rsidRPr="001752E2">
              <w:rPr>
                <w:rFonts w:cs="Open Sans"/>
                <w:i/>
                <w:sz w:val="20"/>
                <w:szCs w:val="20"/>
              </w:rPr>
              <w:t xml:space="preserve"> has embedded and i</w:t>
            </w:r>
            <w:r>
              <w:rPr>
                <w:rFonts w:cs="Open Sans"/>
                <w:i/>
                <w:sz w:val="20"/>
                <w:szCs w:val="20"/>
              </w:rPr>
              <w:t>mplied Tennessee history content.</w:t>
            </w:r>
          </w:p>
        </w:tc>
        <w:tc>
          <w:tcPr>
            <w:tcW w:w="900" w:type="dxa"/>
            <w:shd w:val="clear" w:color="auto" w:fill="FFFFFF" w:themeFill="background1"/>
            <w:vAlign w:val="center"/>
          </w:tcPr>
          <w:p w14:paraId="75225E27" w14:textId="75F8C4E3" w:rsidR="00484758" w:rsidRPr="00866987" w:rsidRDefault="00F63F7B" w:rsidP="00484758">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4282E86B" w14:textId="77777777" w:rsidR="00484758" w:rsidRPr="00866987" w:rsidRDefault="00484758" w:rsidP="00484758">
            <w:pPr>
              <w:keepNext/>
              <w:rPr>
                <w:rFonts w:cs="Open Sans"/>
                <w:b/>
                <w:i/>
                <w:sz w:val="20"/>
                <w:szCs w:val="20"/>
              </w:rPr>
            </w:pPr>
          </w:p>
        </w:tc>
        <w:tc>
          <w:tcPr>
            <w:tcW w:w="5665" w:type="dxa"/>
            <w:shd w:val="clear" w:color="auto" w:fill="FFFFFF" w:themeFill="background1"/>
            <w:vAlign w:val="center"/>
          </w:tcPr>
          <w:p w14:paraId="331B1A3A" w14:textId="77777777" w:rsidR="00484758" w:rsidRPr="00866987" w:rsidRDefault="00484758" w:rsidP="00484758">
            <w:pPr>
              <w:keepNext/>
              <w:rPr>
                <w:rFonts w:cs="Open Sans"/>
                <w:b/>
                <w:i/>
                <w:sz w:val="20"/>
                <w:szCs w:val="20"/>
              </w:rPr>
            </w:pPr>
          </w:p>
        </w:tc>
      </w:tr>
      <w:tr w:rsidR="00484758" w:rsidRPr="00E86DC6" w14:paraId="2FF3AD9B" w14:textId="77777777" w:rsidTr="00484758">
        <w:trPr>
          <w:trHeight w:val="527"/>
        </w:trPr>
        <w:tc>
          <w:tcPr>
            <w:tcW w:w="14398" w:type="dxa"/>
            <w:gridSpan w:val="5"/>
            <w:shd w:val="clear" w:color="auto" w:fill="FFFFFF" w:themeFill="background1"/>
            <w:vAlign w:val="center"/>
          </w:tcPr>
          <w:p w14:paraId="2BF873D4" w14:textId="77777777" w:rsidR="00484758" w:rsidRPr="00E86DC6" w:rsidRDefault="00484758" w:rsidP="00484758">
            <w:pPr>
              <w:keepNext/>
              <w:rPr>
                <w:rFonts w:cs="Open Sans"/>
                <w:b/>
                <w:sz w:val="20"/>
                <w:szCs w:val="20"/>
              </w:rPr>
            </w:pPr>
            <w:r w:rsidRPr="00E86DC6">
              <w:rPr>
                <w:rFonts w:cs="Open Sans"/>
                <w:b/>
                <w:sz w:val="20"/>
                <w:szCs w:val="20"/>
              </w:rPr>
              <w:t xml:space="preserve">Additional comments on </w:t>
            </w:r>
            <w:r>
              <w:rPr>
                <w:rFonts w:cs="Open Sans"/>
                <w:b/>
                <w:sz w:val="20"/>
                <w:szCs w:val="20"/>
              </w:rPr>
              <w:t>integration of the content strands into</w:t>
            </w:r>
            <w:r w:rsidRPr="00E86DC6">
              <w:rPr>
                <w:rFonts w:cs="Open Sans"/>
                <w:b/>
                <w:sz w:val="20"/>
                <w:szCs w:val="20"/>
              </w:rPr>
              <w:t xml:space="preserve"> the materials:</w:t>
            </w:r>
          </w:p>
          <w:p w14:paraId="7580548B" w14:textId="77777777" w:rsidR="00484758" w:rsidRDefault="00484758" w:rsidP="00484758">
            <w:pPr>
              <w:keepNext/>
              <w:rPr>
                <w:rFonts w:cs="Open Sans"/>
                <w:b/>
                <w:sz w:val="20"/>
                <w:szCs w:val="20"/>
              </w:rPr>
            </w:pPr>
          </w:p>
          <w:p w14:paraId="5738521B" w14:textId="77777777" w:rsidR="00484758" w:rsidRDefault="00484758" w:rsidP="00484758">
            <w:pPr>
              <w:keepNext/>
              <w:rPr>
                <w:rFonts w:cs="Open Sans"/>
                <w:b/>
                <w:sz w:val="20"/>
                <w:szCs w:val="20"/>
              </w:rPr>
            </w:pPr>
          </w:p>
          <w:p w14:paraId="26B2A828" w14:textId="77777777" w:rsidR="00484758" w:rsidRDefault="00484758" w:rsidP="00484758">
            <w:pPr>
              <w:keepNext/>
              <w:rPr>
                <w:rFonts w:cs="Open Sans"/>
                <w:b/>
                <w:sz w:val="20"/>
                <w:szCs w:val="20"/>
              </w:rPr>
            </w:pPr>
          </w:p>
          <w:p w14:paraId="2EE9D1E9" w14:textId="77777777" w:rsidR="00484758" w:rsidRDefault="00484758" w:rsidP="00484758">
            <w:pPr>
              <w:keepNext/>
              <w:rPr>
                <w:rFonts w:cs="Open Sans"/>
                <w:b/>
                <w:sz w:val="20"/>
                <w:szCs w:val="20"/>
              </w:rPr>
            </w:pPr>
          </w:p>
          <w:p w14:paraId="5B26A724" w14:textId="77777777" w:rsidR="00484758" w:rsidRDefault="00484758" w:rsidP="00484758">
            <w:pPr>
              <w:keepNext/>
              <w:rPr>
                <w:rFonts w:cs="Open Sans"/>
                <w:b/>
                <w:sz w:val="20"/>
                <w:szCs w:val="20"/>
              </w:rPr>
            </w:pPr>
          </w:p>
          <w:p w14:paraId="74E70590" w14:textId="77777777" w:rsidR="00484758" w:rsidRDefault="00484758" w:rsidP="00484758">
            <w:pPr>
              <w:keepNext/>
              <w:rPr>
                <w:rFonts w:cs="Open Sans"/>
                <w:b/>
                <w:sz w:val="20"/>
                <w:szCs w:val="20"/>
              </w:rPr>
            </w:pPr>
          </w:p>
          <w:p w14:paraId="5DCD5E52" w14:textId="77777777" w:rsidR="00484758" w:rsidRPr="00E86DC6" w:rsidRDefault="00484758" w:rsidP="00484758">
            <w:pPr>
              <w:keepNext/>
              <w:rPr>
                <w:rFonts w:cs="Open Sans"/>
                <w:b/>
                <w:sz w:val="20"/>
                <w:szCs w:val="20"/>
              </w:rPr>
            </w:pPr>
          </w:p>
          <w:p w14:paraId="2AA8571E" w14:textId="77777777" w:rsidR="00484758" w:rsidRPr="00E86DC6" w:rsidRDefault="00484758" w:rsidP="00484758">
            <w:pPr>
              <w:keepNext/>
              <w:rPr>
                <w:rFonts w:cs="Open Sans"/>
                <w:b/>
                <w:sz w:val="20"/>
                <w:szCs w:val="20"/>
              </w:rPr>
            </w:pPr>
          </w:p>
          <w:p w14:paraId="1722DFE2" w14:textId="77777777" w:rsidR="00484758" w:rsidRPr="00E86DC6" w:rsidRDefault="00484758" w:rsidP="00484758">
            <w:pPr>
              <w:keepNext/>
              <w:rPr>
                <w:rFonts w:cs="Open Sans"/>
                <w:b/>
                <w:sz w:val="20"/>
                <w:szCs w:val="20"/>
              </w:rPr>
            </w:pPr>
          </w:p>
        </w:tc>
      </w:tr>
      <w:tr w:rsidR="00484758" w:rsidRPr="00E86DC6" w14:paraId="6F0FA08E" w14:textId="77777777" w:rsidTr="00484758">
        <w:trPr>
          <w:trHeight w:val="527"/>
        </w:trPr>
        <w:tc>
          <w:tcPr>
            <w:tcW w:w="14398" w:type="dxa"/>
            <w:gridSpan w:val="5"/>
            <w:shd w:val="clear" w:color="auto" w:fill="D9D9D9" w:themeFill="background1" w:themeFillShade="D9"/>
            <w:vAlign w:val="center"/>
          </w:tcPr>
          <w:p w14:paraId="3257D83E" w14:textId="77777777" w:rsidR="00484758" w:rsidRPr="00CD04B8" w:rsidRDefault="00484758" w:rsidP="00484758">
            <w:pPr>
              <w:keepNext/>
              <w:rPr>
                <w:rFonts w:cs="Open Sans"/>
                <w:b/>
                <w:i/>
                <w:sz w:val="20"/>
                <w:szCs w:val="20"/>
                <w:highlight w:val="yellow"/>
              </w:rPr>
            </w:pPr>
            <w:r w:rsidRPr="00CD04B8">
              <w:rPr>
                <w:rFonts w:cs="Open Sans"/>
                <w:b/>
                <w:i/>
                <w:sz w:val="20"/>
                <w:szCs w:val="20"/>
                <w:highlight w:val="yellow"/>
              </w:rPr>
              <w:t>Part D. Social Studies Practices</w:t>
            </w:r>
            <w:r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Pr>
                <w:rFonts w:cs="Open Sans"/>
                <w:sz w:val="20"/>
                <w:szCs w:val="20"/>
                <w:highlight w:val="yellow"/>
              </w:rPr>
              <w:t xml:space="preserve">Instructional materials should provide resources through which teachers engage in the SSP. This may include but are not limited to the following: </w:t>
            </w:r>
            <w:r w:rsidRPr="00CD04B8">
              <w:rPr>
                <w:rFonts w:cs="Open Sans"/>
                <w:sz w:val="20"/>
                <w:szCs w:val="20"/>
                <w:highlight w:val="yellow"/>
              </w:rPr>
              <w:t xml:space="preserve"> </w:t>
            </w:r>
            <w:r>
              <w:rPr>
                <w:rFonts w:cs="Open Sans"/>
                <w:sz w:val="20"/>
                <w:szCs w:val="20"/>
                <w:highlight w:val="yellow"/>
              </w:rPr>
              <w:t>g</w:t>
            </w:r>
            <w:r w:rsidRPr="00CD04B8">
              <w:rPr>
                <w:rFonts w:cs="Open Sans"/>
                <w:sz w:val="20"/>
                <w:szCs w:val="20"/>
                <w:highlight w:val="yellow"/>
              </w:rPr>
              <w:t>raphics, artifacts, media sources, technology sources, and other Primary and Secondary sources.</w:t>
            </w:r>
          </w:p>
        </w:tc>
      </w:tr>
      <w:tr w:rsidR="00484758" w:rsidRPr="00E86DC6" w14:paraId="058194B8" w14:textId="77777777" w:rsidTr="00484758">
        <w:trPr>
          <w:trHeight w:val="527"/>
        </w:trPr>
        <w:tc>
          <w:tcPr>
            <w:tcW w:w="1540" w:type="dxa"/>
            <w:shd w:val="clear" w:color="auto" w:fill="F2F2F2" w:themeFill="background1" w:themeFillShade="F2"/>
            <w:vAlign w:val="center"/>
          </w:tcPr>
          <w:p w14:paraId="458F6637" w14:textId="77777777" w:rsidR="00484758" w:rsidRPr="00E86DC6" w:rsidRDefault="00484758" w:rsidP="00484758">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295124EC" w14:textId="77777777" w:rsidR="00484758" w:rsidRPr="00E86DC6" w:rsidRDefault="00484758" w:rsidP="00484758">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29023C84" w14:textId="77777777" w:rsidR="00484758" w:rsidRPr="00E86DC6" w:rsidRDefault="00484758" w:rsidP="00484758">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55D85211" w14:textId="77777777" w:rsidR="00484758" w:rsidRPr="00E86DC6" w:rsidRDefault="00484758" w:rsidP="00484758">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6D14644" w14:textId="77777777" w:rsidR="00484758" w:rsidRPr="00E86DC6" w:rsidRDefault="00484758" w:rsidP="00484758">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484758" w:rsidRPr="00E86DC6" w14:paraId="1219F7E6" w14:textId="77777777" w:rsidTr="00484758">
        <w:trPr>
          <w:trHeight w:val="1080"/>
        </w:trPr>
        <w:tc>
          <w:tcPr>
            <w:tcW w:w="1540" w:type="dxa"/>
            <w:shd w:val="clear" w:color="auto" w:fill="FFFFFF" w:themeFill="background1"/>
            <w:vAlign w:val="center"/>
          </w:tcPr>
          <w:p w14:paraId="57330D8A" w14:textId="77777777" w:rsidR="00484758" w:rsidRPr="002D5513" w:rsidRDefault="00484758" w:rsidP="00484758">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5C9B57E6" w14:textId="77777777" w:rsidR="00484758" w:rsidRPr="00385B61" w:rsidRDefault="00484758" w:rsidP="00484758">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4E87FA8E" w14:textId="76496838" w:rsidR="00484758" w:rsidRPr="00E86DC6" w:rsidRDefault="00F63F7B" w:rsidP="00484758">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51A3F7EB"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1A6AE683" w14:textId="735DA15A" w:rsidR="00484758" w:rsidRPr="00E86DC6" w:rsidRDefault="00F63F7B" w:rsidP="00484758">
            <w:pPr>
              <w:keepNext/>
              <w:rPr>
                <w:rFonts w:cs="Open Sans"/>
                <w:b/>
                <w:i/>
                <w:sz w:val="20"/>
                <w:szCs w:val="20"/>
              </w:rPr>
            </w:pPr>
            <w:r>
              <w:rPr>
                <w:rFonts w:cs="Open Sans"/>
                <w:b/>
                <w:i/>
                <w:sz w:val="20"/>
                <w:szCs w:val="20"/>
              </w:rPr>
              <w:t xml:space="preserve">US 118, US </w:t>
            </w:r>
            <w:r w:rsidR="00E22A04">
              <w:rPr>
                <w:rFonts w:cs="Open Sans"/>
                <w:b/>
                <w:i/>
                <w:sz w:val="20"/>
                <w:szCs w:val="20"/>
              </w:rPr>
              <w:t>60</w:t>
            </w:r>
          </w:p>
        </w:tc>
      </w:tr>
      <w:tr w:rsidR="00484758" w:rsidRPr="00E86DC6" w14:paraId="25388FB8" w14:textId="77777777" w:rsidTr="00484758">
        <w:trPr>
          <w:trHeight w:val="1080"/>
        </w:trPr>
        <w:tc>
          <w:tcPr>
            <w:tcW w:w="1540" w:type="dxa"/>
            <w:shd w:val="clear" w:color="auto" w:fill="FFFFFF" w:themeFill="background1"/>
            <w:vAlign w:val="center"/>
          </w:tcPr>
          <w:p w14:paraId="0947F0E6" w14:textId="77777777" w:rsidR="00484758" w:rsidRPr="007F5AA5" w:rsidRDefault="00484758" w:rsidP="00484758">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27F15FD4" w14:textId="77777777" w:rsidR="00484758" w:rsidRPr="007F5AA5" w:rsidRDefault="00484758" w:rsidP="00484758">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71F60B4C" w14:textId="29A47B48" w:rsidR="00484758" w:rsidRPr="00E86DC6" w:rsidRDefault="00F63F7B" w:rsidP="00484758">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071C6729"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67AE4FCE" w14:textId="22563714" w:rsidR="00484758" w:rsidRPr="00E86DC6" w:rsidRDefault="00F63F7B" w:rsidP="00484758">
            <w:pPr>
              <w:keepNext/>
              <w:rPr>
                <w:rFonts w:cs="Open Sans"/>
                <w:b/>
                <w:i/>
                <w:sz w:val="20"/>
                <w:szCs w:val="20"/>
              </w:rPr>
            </w:pPr>
            <w:r>
              <w:rPr>
                <w:rFonts w:cs="Open Sans"/>
                <w:b/>
                <w:i/>
                <w:sz w:val="20"/>
                <w:szCs w:val="20"/>
              </w:rPr>
              <w:t xml:space="preserve">US 117, US </w:t>
            </w:r>
            <w:r w:rsidR="00E22A04">
              <w:rPr>
                <w:rFonts w:cs="Open Sans"/>
                <w:b/>
                <w:i/>
                <w:sz w:val="20"/>
                <w:szCs w:val="20"/>
              </w:rPr>
              <w:t>56</w:t>
            </w:r>
          </w:p>
        </w:tc>
      </w:tr>
      <w:tr w:rsidR="00484758" w:rsidRPr="00E86DC6" w14:paraId="34B0266F" w14:textId="77777777" w:rsidTr="00484758">
        <w:trPr>
          <w:trHeight w:val="1080"/>
        </w:trPr>
        <w:tc>
          <w:tcPr>
            <w:tcW w:w="1540" w:type="dxa"/>
            <w:shd w:val="clear" w:color="auto" w:fill="FFFFFF" w:themeFill="background1"/>
            <w:vAlign w:val="center"/>
          </w:tcPr>
          <w:p w14:paraId="05EE3F51" w14:textId="77777777" w:rsidR="00484758" w:rsidRDefault="00484758" w:rsidP="00484758">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1FFFC61E" w14:textId="77777777" w:rsidR="00484758" w:rsidRPr="007F5AA5" w:rsidRDefault="00484758" w:rsidP="00484758">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32602F83" w14:textId="63AC7879" w:rsidR="00484758" w:rsidRPr="00E86DC6" w:rsidRDefault="00F63F7B" w:rsidP="00484758">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2F0B7A6D"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66646629" w14:textId="4BE2D853" w:rsidR="00484758" w:rsidRPr="00E86DC6" w:rsidRDefault="00F63F7B" w:rsidP="00484758">
            <w:pPr>
              <w:keepNext/>
              <w:rPr>
                <w:rFonts w:cs="Open Sans"/>
                <w:b/>
                <w:i/>
                <w:sz w:val="20"/>
                <w:szCs w:val="20"/>
              </w:rPr>
            </w:pPr>
            <w:r>
              <w:rPr>
                <w:rFonts w:cs="Open Sans"/>
                <w:b/>
                <w:i/>
                <w:sz w:val="20"/>
                <w:szCs w:val="20"/>
              </w:rPr>
              <w:t>US 108, US 83</w:t>
            </w:r>
          </w:p>
        </w:tc>
      </w:tr>
      <w:tr w:rsidR="00484758" w:rsidRPr="00E86DC6" w14:paraId="31D67BA9" w14:textId="77777777" w:rsidTr="00484758">
        <w:trPr>
          <w:trHeight w:val="1080"/>
        </w:trPr>
        <w:tc>
          <w:tcPr>
            <w:tcW w:w="1540" w:type="dxa"/>
            <w:shd w:val="clear" w:color="auto" w:fill="FFFFFF" w:themeFill="background1"/>
            <w:vAlign w:val="center"/>
          </w:tcPr>
          <w:p w14:paraId="64BF4D9C" w14:textId="77777777" w:rsidR="00484758" w:rsidRDefault="00484758" w:rsidP="00484758">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1A1138FC" w14:textId="77777777" w:rsidR="00484758" w:rsidRPr="007F5AA5" w:rsidRDefault="00484758" w:rsidP="00484758">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21C3D0D3" w14:textId="52A98762" w:rsidR="00484758" w:rsidRPr="00E86DC6" w:rsidRDefault="00F63F7B" w:rsidP="00484758">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702EE7BF"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527D73F6" w14:textId="2556F323" w:rsidR="00484758" w:rsidRPr="00E86DC6" w:rsidRDefault="00F63F7B" w:rsidP="00484758">
            <w:pPr>
              <w:keepNext/>
              <w:rPr>
                <w:rFonts w:cs="Open Sans"/>
                <w:b/>
                <w:i/>
                <w:sz w:val="20"/>
                <w:szCs w:val="20"/>
              </w:rPr>
            </w:pPr>
            <w:r>
              <w:rPr>
                <w:rFonts w:cs="Open Sans"/>
                <w:b/>
                <w:i/>
                <w:sz w:val="20"/>
                <w:szCs w:val="20"/>
              </w:rPr>
              <w:t>US 108, US 105</w:t>
            </w:r>
          </w:p>
        </w:tc>
      </w:tr>
      <w:tr w:rsidR="00484758" w:rsidRPr="00E86DC6" w14:paraId="451AC60A" w14:textId="77777777" w:rsidTr="00484758">
        <w:trPr>
          <w:trHeight w:val="1080"/>
        </w:trPr>
        <w:tc>
          <w:tcPr>
            <w:tcW w:w="1540" w:type="dxa"/>
            <w:shd w:val="clear" w:color="auto" w:fill="FFFFFF" w:themeFill="background1"/>
            <w:vAlign w:val="center"/>
          </w:tcPr>
          <w:p w14:paraId="0C52CD54" w14:textId="77777777" w:rsidR="00484758" w:rsidRDefault="00484758" w:rsidP="00484758">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5F9BB534" w14:textId="77777777" w:rsidR="00484758" w:rsidRPr="007F5AA5" w:rsidRDefault="00484758" w:rsidP="00484758">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738373BD" w14:textId="36B54C88" w:rsidR="00484758" w:rsidRPr="00E86DC6" w:rsidRDefault="00F63F7B" w:rsidP="00484758">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14FC106D"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250ED554" w14:textId="71D65A61" w:rsidR="00484758" w:rsidRPr="00E86DC6" w:rsidRDefault="00F63F7B" w:rsidP="00484758">
            <w:pPr>
              <w:keepNext/>
              <w:rPr>
                <w:rFonts w:cs="Open Sans"/>
                <w:b/>
                <w:i/>
                <w:sz w:val="20"/>
                <w:szCs w:val="20"/>
              </w:rPr>
            </w:pPr>
            <w:r>
              <w:rPr>
                <w:rFonts w:cs="Open Sans"/>
                <w:b/>
                <w:i/>
                <w:sz w:val="20"/>
                <w:szCs w:val="20"/>
              </w:rPr>
              <w:t>US 108, US 60</w:t>
            </w:r>
          </w:p>
        </w:tc>
      </w:tr>
      <w:tr w:rsidR="00484758" w:rsidRPr="00E86DC6" w14:paraId="649529CF" w14:textId="77777777" w:rsidTr="00484758">
        <w:trPr>
          <w:trHeight w:val="1080"/>
        </w:trPr>
        <w:tc>
          <w:tcPr>
            <w:tcW w:w="1540" w:type="dxa"/>
            <w:shd w:val="clear" w:color="auto" w:fill="FFFFFF" w:themeFill="background1"/>
            <w:vAlign w:val="center"/>
          </w:tcPr>
          <w:p w14:paraId="2F2C5543" w14:textId="77777777" w:rsidR="00484758" w:rsidRDefault="00484758" w:rsidP="00484758">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52CFA6D5" w14:textId="77777777" w:rsidR="00484758" w:rsidRPr="007F5AA5" w:rsidRDefault="00484758" w:rsidP="00484758">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03401BC4" w14:textId="1D779765" w:rsidR="00484758" w:rsidRPr="00E86DC6" w:rsidRDefault="00F63F7B" w:rsidP="00484758">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4D75CE46" w14:textId="77777777" w:rsidR="00484758" w:rsidRPr="00E86DC6" w:rsidRDefault="00484758" w:rsidP="00484758">
            <w:pPr>
              <w:keepNext/>
              <w:rPr>
                <w:rFonts w:cs="Open Sans"/>
                <w:b/>
                <w:i/>
                <w:sz w:val="20"/>
                <w:szCs w:val="20"/>
              </w:rPr>
            </w:pPr>
          </w:p>
        </w:tc>
        <w:tc>
          <w:tcPr>
            <w:tcW w:w="5665" w:type="dxa"/>
            <w:shd w:val="clear" w:color="auto" w:fill="FFFFFF" w:themeFill="background1"/>
            <w:vAlign w:val="center"/>
          </w:tcPr>
          <w:p w14:paraId="3B772362" w14:textId="3473BDCA" w:rsidR="00484758" w:rsidRPr="00E86DC6" w:rsidRDefault="00F63F7B" w:rsidP="00484758">
            <w:pPr>
              <w:keepNext/>
              <w:rPr>
                <w:rFonts w:cs="Open Sans"/>
                <w:b/>
                <w:i/>
                <w:sz w:val="20"/>
                <w:szCs w:val="20"/>
              </w:rPr>
            </w:pPr>
            <w:r>
              <w:rPr>
                <w:rFonts w:cs="Open Sans"/>
                <w:b/>
                <w:i/>
                <w:sz w:val="20"/>
                <w:szCs w:val="20"/>
              </w:rPr>
              <w:t xml:space="preserve">US 102, US 70, US </w:t>
            </w:r>
          </w:p>
        </w:tc>
      </w:tr>
      <w:tr w:rsidR="00484758" w:rsidRPr="00E86DC6" w14:paraId="7A45DCBF" w14:textId="77777777" w:rsidTr="00484758">
        <w:trPr>
          <w:trHeight w:val="527"/>
        </w:trPr>
        <w:tc>
          <w:tcPr>
            <w:tcW w:w="14398" w:type="dxa"/>
            <w:gridSpan w:val="5"/>
            <w:shd w:val="clear" w:color="auto" w:fill="FFFFFF" w:themeFill="background1"/>
            <w:vAlign w:val="center"/>
          </w:tcPr>
          <w:p w14:paraId="4971E7C7" w14:textId="77777777" w:rsidR="00484758" w:rsidRPr="00E86DC6" w:rsidRDefault="00484758" w:rsidP="00484758">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31D5A79E" w14:textId="77777777" w:rsidR="00484758" w:rsidRDefault="00484758" w:rsidP="00484758">
            <w:pPr>
              <w:keepNext/>
              <w:rPr>
                <w:rFonts w:cs="Open Sans"/>
                <w:b/>
                <w:sz w:val="20"/>
                <w:szCs w:val="20"/>
              </w:rPr>
            </w:pPr>
          </w:p>
          <w:p w14:paraId="6C8C2892" w14:textId="77777777" w:rsidR="00484758" w:rsidRDefault="00484758" w:rsidP="00484758">
            <w:pPr>
              <w:keepNext/>
              <w:rPr>
                <w:rFonts w:cs="Open Sans"/>
                <w:b/>
                <w:sz w:val="20"/>
                <w:szCs w:val="20"/>
              </w:rPr>
            </w:pPr>
          </w:p>
          <w:p w14:paraId="57FD5084" w14:textId="77777777" w:rsidR="00484758" w:rsidRDefault="00484758" w:rsidP="00484758">
            <w:pPr>
              <w:keepNext/>
              <w:rPr>
                <w:rFonts w:cs="Open Sans"/>
                <w:b/>
                <w:sz w:val="20"/>
                <w:szCs w:val="20"/>
              </w:rPr>
            </w:pPr>
          </w:p>
          <w:p w14:paraId="2C06ABF3" w14:textId="77777777" w:rsidR="00484758" w:rsidRPr="00E86DC6" w:rsidRDefault="00484758" w:rsidP="00484758">
            <w:pPr>
              <w:keepNext/>
              <w:rPr>
                <w:rFonts w:cs="Open Sans"/>
                <w:b/>
                <w:sz w:val="20"/>
                <w:szCs w:val="20"/>
              </w:rPr>
            </w:pPr>
          </w:p>
          <w:p w14:paraId="16FF5482" w14:textId="77777777" w:rsidR="00484758" w:rsidRPr="00E86DC6" w:rsidRDefault="00484758" w:rsidP="00484758">
            <w:pPr>
              <w:keepNext/>
              <w:rPr>
                <w:rFonts w:cs="Open Sans"/>
                <w:b/>
                <w:sz w:val="20"/>
                <w:szCs w:val="20"/>
              </w:rPr>
            </w:pPr>
          </w:p>
          <w:p w14:paraId="5C59C0CA" w14:textId="77777777" w:rsidR="00484758" w:rsidRPr="00E86DC6" w:rsidRDefault="00484758" w:rsidP="00484758">
            <w:pPr>
              <w:keepNext/>
              <w:rPr>
                <w:rFonts w:cs="Open Sans"/>
                <w:b/>
                <w:sz w:val="20"/>
                <w:szCs w:val="20"/>
              </w:rPr>
            </w:pPr>
          </w:p>
        </w:tc>
      </w:tr>
    </w:tbl>
    <w:p w14:paraId="01FCFA52" w14:textId="77777777" w:rsidR="00484758" w:rsidRDefault="00484758" w:rsidP="00F5694C">
      <w:pPr>
        <w:rPr>
          <w:rFonts w:cs="Open Sans"/>
          <w:i/>
          <w:sz w:val="20"/>
          <w:szCs w:val="20"/>
        </w:rPr>
      </w:pPr>
    </w:p>
    <w:p w14:paraId="5FE80388" w14:textId="77777777" w:rsidR="00C523ED" w:rsidRDefault="00C523ED" w:rsidP="00F5694C">
      <w:pPr>
        <w:rPr>
          <w:rFonts w:cs="Open Sans"/>
          <w:i/>
          <w:sz w:val="20"/>
          <w:szCs w:val="20"/>
        </w:rPr>
      </w:pPr>
    </w:p>
    <w:p w14:paraId="653283A5" w14:textId="77777777" w:rsidR="00484758" w:rsidRDefault="00484758" w:rsidP="00F5694C">
      <w:pPr>
        <w:rPr>
          <w:rFonts w:cs="Open Sans"/>
          <w:i/>
          <w:sz w:val="20"/>
          <w:szCs w:val="20"/>
        </w:rPr>
      </w:pPr>
    </w:p>
    <w:p w14:paraId="5DF13F4F" w14:textId="77777777" w:rsidR="00484758" w:rsidRDefault="00484758" w:rsidP="00F5694C">
      <w:pPr>
        <w:rPr>
          <w:rFonts w:cs="Open Sans"/>
          <w:i/>
          <w:sz w:val="20"/>
          <w:szCs w:val="20"/>
        </w:rPr>
      </w:pPr>
    </w:p>
    <w:p w14:paraId="0B16A8E5" w14:textId="77777777" w:rsidR="00484758" w:rsidRDefault="00484758" w:rsidP="00F5694C">
      <w:pPr>
        <w:rPr>
          <w:rFonts w:cs="Open Sans"/>
          <w:i/>
          <w:sz w:val="20"/>
          <w:szCs w:val="20"/>
        </w:rPr>
      </w:pPr>
    </w:p>
    <w:p w14:paraId="7F5A21F1" w14:textId="77777777" w:rsidR="00484758" w:rsidRDefault="00484758" w:rsidP="00F5694C">
      <w:pPr>
        <w:rPr>
          <w:rFonts w:cs="Open Sans"/>
          <w:i/>
          <w:sz w:val="20"/>
          <w:szCs w:val="20"/>
        </w:rPr>
      </w:pPr>
    </w:p>
    <w:p w14:paraId="3FD52911" w14:textId="77777777" w:rsidR="00484758" w:rsidRDefault="00484758" w:rsidP="00F5694C">
      <w:pPr>
        <w:rPr>
          <w:rFonts w:cs="Open Sans"/>
          <w:i/>
          <w:sz w:val="20"/>
          <w:szCs w:val="20"/>
        </w:rPr>
      </w:pPr>
    </w:p>
    <w:p w14:paraId="6F95373B" w14:textId="77777777" w:rsidR="00484758" w:rsidRDefault="00484758" w:rsidP="00F5694C">
      <w:pPr>
        <w:rPr>
          <w:rFonts w:cs="Open Sans"/>
          <w:i/>
          <w:sz w:val="20"/>
          <w:szCs w:val="20"/>
        </w:rPr>
      </w:pPr>
    </w:p>
    <w:p w14:paraId="4A74CC44" w14:textId="77777777" w:rsidR="00484758" w:rsidRDefault="00484758" w:rsidP="00F5694C">
      <w:pPr>
        <w:rPr>
          <w:rFonts w:cs="Open Sans"/>
          <w:i/>
          <w:sz w:val="20"/>
          <w:szCs w:val="20"/>
        </w:rPr>
      </w:pPr>
    </w:p>
    <w:p w14:paraId="7DCD3407" w14:textId="77777777" w:rsidR="00484758" w:rsidRDefault="00484758" w:rsidP="00F5694C">
      <w:pPr>
        <w:rPr>
          <w:rFonts w:cs="Open Sans"/>
          <w:i/>
          <w:sz w:val="20"/>
          <w:szCs w:val="20"/>
        </w:rPr>
      </w:pPr>
    </w:p>
    <w:p w14:paraId="4451DCE4" w14:textId="77777777" w:rsidR="00484758" w:rsidRDefault="00484758" w:rsidP="00F5694C">
      <w:pPr>
        <w:rPr>
          <w:rFonts w:cs="Open Sans"/>
          <w:i/>
          <w:sz w:val="20"/>
          <w:szCs w:val="20"/>
        </w:rPr>
      </w:pPr>
    </w:p>
    <w:p w14:paraId="1393E37C" w14:textId="77777777" w:rsidR="00484758" w:rsidRDefault="00484758" w:rsidP="00F5694C">
      <w:pPr>
        <w:rPr>
          <w:rFonts w:cs="Open Sans"/>
          <w:i/>
          <w:sz w:val="20"/>
          <w:szCs w:val="20"/>
        </w:rPr>
      </w:pPr>
    </w:p>
    <w:p w14:paraId="2B8AB88E" w14:textId="77777777" w:rsidR="00484758" w:rsidRDefault="00484758" w:rsidP="00F5694C">
      <w:pPr>
        <w:rPr>
          <w:rFonts w:cs="Open Sans"/>
          <w:i/>
          <w:sz w:val="20"/>
          <w:szCs w:val="20"/>
        </w:rPr>
      </w:pPr>
    </w:p>
    <w:p w14:paraId="03D6F562" w14:textId="77777777" w:rsidR="00484758" w:rsidRDefault="00484758" w:rsidP="00F5694C">
      <w:pPr>
        <w:rPr>
          <w:rFonts w:cs="Open Sans"/>
          <w:i/>
          <w:sz w:val="20"/>
          <w:szCs w:val="20"/>
        </w:rPr>
      </w:pPr>
    </w:p>
    <w:p w14:paraId="68906340" w14:textId="77777777" w:rsidR="00484758" w:rsidRDefault="00484758" w:rsidP="00F5694C">
      <w:pPr>
        <w:rPr>
          <w:rFonts w:cs="Open Sans"/>
          <w:i/>
          <w:sz w:val="20"/>
          <w:szCs w:val="20"/>
        </w:rPr>
      </w:pPr>
    </w:p>
    <w:p w14:paraId="063C865D" w14:textId="77777777" w:rsidR="00484758" w:rsidRDefault="00484758" w:rsidP="00F5694C">
      <w:pPr>
        <w:rPr>
          <w:rFonts w:cs="Open Sans"/>
          <w:i/>
          <w:sz w:val="20"/>
          <w:szCs w:val="20"/>
        </w:rPr>
      </w:pPr>
    </w:p>
    <w:p w14:paraId="3179EA1F" w14:textId="693E1D59" w:rsidR="00484758" w:rsidRPr="00A3452E" w:rsidRDefault="00484758" w:rsidP="00484758">
      <w:pPr>
        <w:pStyle w:val="NoSpacing"/>
        <w:rPr>
          <w:rFonts w:cs="Open Sans"/>
          <w:b/>
        </w:rPr>
      </w:pPr>
      <w:r>
        <w:rPr>
          <w:rFonts w:cs="Open Sans"/>
          <w:b/>
        </w:rPr>
        <w:t>FIFTH</w:t>
      </w:r>
      <w:r w:rsidRPr="00A3452E">
        <w:rPr>
          <w:rFonts w:cs="Open Sans"/>
          <w:b/>
        </w:rPr>
        <w:t xml:space="preserve"> GRADE SOCIAL STUDIES, PART 2</w:t>
      </w:r>
    </w:p>
    <w:p w14:paraId="2D176EE5" w14:textId="0EF8CADC" w:rsidR="00484758" w:rsidRPr="00A3452E" w:rsidRDefault="00484758" w:rsidP="00484758">
      <w:pPr>
        <w:pStyle w:val="NoSpacing"/>
      </w:pPr>
      <w:r>
        <w:rPr>
          <w:rFonts w:cs="Open Sans"/>
          <w:b/>
        </w:rPr>
        <w:t>Tennessee History</w:t>
      </w:r>
      <w:r w:rsidRPr="00A3452E">
        <w:br/>
      </w:r>
    </w:p>
    <w:p w14:paraId="356B07EB" w14:textId="77777777" w:rsidR="00484758" w:rsidRPr="00484758" w:rsidRDefault="00484758" w:rsidP="00484758">
      <w:pPr>
        <w:pStyle w:val="NoSpacing"/>
        <w:rPr>
          <w:sz w:val="20"/>
          <w:szCs w:val="20"/>
        </w:rPr>
      </w:pPr>
      <w:r w:rsidRPr="00A3452E">
        <w:rPr>
          <w:b/>
          <w:sz w:val="20"/>
          <w:szCs w:val="20"/>
        </w:rPr>
        <w:t xml:space="preserve">Course Description: </w:t>
      </w:r>
      <w:r w:rsidRPr="00484758">
        <w:rPr>
          <w:sz w:val="20"/>
          <w:szCs w:val="20"/>
        </w:rPr>
        <w:t>Students will examine the history of Tennessee, including the cultural, geographic, economic, and political influences on the state and its development. Students will discuss Tennessee’s indigenous peoples as well as the arrival of European-American settlers. Students will analyze and describe the foundation of the state of Tennessee. Students will identify and explain the origins, impact, and aftermath of the Civil War on Tennessee. Students will discuss the rise of a manufacturing economy within our state. Finally, students will examine and discuss the Civil Rights Movement and Tennessee’s modern economy and society. Students will utilize primary source documents, geographic tools, analysis, and critical thinking within this concentrated study of Tennessee history.</w:t>
      </w:r>
    </w:p>
    <w:p w14:paraId="661B93AB" w14:textId="77777777" w:rsidR="00484758" w:rsidRPr="00484758" w:rsidRDefault="00484758" w:rsidP="00484758">
      <w:pPr>
        <w:pStyle w:val="NoSpacing"/>
        <w:rPr>
          <w:sz w:val="20"/>
          <w:szCs w:val="20"/>
        </w:rPr>
      </w:pPr>
    </w:p>
    <w:p w14:paraId="4AFCE408" w14:textId="77777777" w:rsidR="00484758" w:rsidRPr="00484758" w:rsidRDefault="00484758" w:rsidP="00484758">
      <w:pPr>
        <w:pStyle w:val="NoSpacing"/>
        <w:rPr>
          <w:i/>
          <w:sz w:val="20"/>
          <w:szCs w:val="20"/>
        </w:rPr>
      </w:pPr>
      <w:r w:rsidRPr="00484758">
        <w:rPr>
          <w:i/>
          <w:sz w:val="20"/>
          <w:szCs w:val="20"/>
        </w:rPr>
        <w:t>This course follows the same organization as Section VI from the Tennessee Blue Book. This course is mandated by the Senator Douglas Henry Tennessee History Act (</w:t>
      </w:r>
      <w:r w:rsidRPr="00484758">
        <w:rPr>
          <w:sz w:val="20"/>
          <w:szCs w:val="20"/>
        </w:rPr>
        <w:t>Pub. Ch. 482)</w:t>
      </w:r>
      <w:r w:rsidRPr="00484758">
        <w:rPr>
          <w:i/>
          <w:sz w:val="20"/>
          <w:szCs w:val="20"/>
        </w:rPr>
        <w:t>.</w:t>
      </w:r>
    </w:p>
    <w:p w14:paraId="7706138A" w14:textId="55ABA879" w:rsidR="00484758" w:rsidRPr="00A3452E" w:rsidRDefault="00484758" w:rsidP="00484758">
      <w:pPr>
        <w:pStyle w:val="NoSpacing"/>
        <w:rPr>
          <w:sz w:val="20"/>
          <w:szCs w:val="20"/>
        </w:rPr>
      </w:pPr>
    </w:p>
    <w:p w14:paraId="3F2898DB" w14:textId="77777777" w:rsidR="00484758" w:rsidRPr="008749D0" w:rsidRDefault="00484758" w:rsidP="00484758">
      <w:pPr>
        <w:pStyle w:val="NoSpacing"/>
        <w:rPr>
          <w:sz w:val="20"/>
          <w:szCs w:val="20"/>
          <w:highlight w:val="yellow"/>
        </w:rPr>
      </w:pPr>
    </w:p>
    <w:p w14:paraId="137CEFFD" w14:textId="77777777" w:rsidR="00484758" w:rsidRPr="008749D0" w:rsidRDefault="00484758" w:rsidP="00484758">
      <w:pPr>
        <w:pStyle w:val="NoSpacing"/>
        <w:rPr>
          <w:i/>
          <w:sz w:val="20"/>
          <w:szCs w:val="20"/>
          <w:highlight w:val="yellow"/>
        </w:rPr>
      </w:pPr>
      <w:r w:rsidRPr="008749D0">
        <w:rPr>
          <w:b/>
          <w:i/>
          <w:sz w:val="20"/>
          <w:szCs w:val="20"/>
          <w:highlight w:val="yellow"/>
        </w:rPr>
        <w:t>Note</w:t>
      </w:r>
      <w:r w:rsidRPr="008749D0">
        <w:rPr>
          <w:i/>
          <w:sz w:val="20"/>
          <w:szCs w:val="20"/>
          <w:highlight w:val="yellow"/>
        </w:rPr>
        <w:t>: There are instances in the standards where examples are given. The following should be used as a reference for when those examples are given:</w:t>
      </w:r>
    </w:p>
    <w:p w14:paraId="3B0F7C00" w14:textId="77777777" w:rsidR="00484758" w:rsidRPr="008749D0" w:rsidRDefault="00484758" w:rsidP="00484758">
      <w:pPr>
        <w:pStyle w:val="NoSpacing"/>
        <w:ind w:left="720"/>
        <w:rPr>
          <w:i/>
          <w:sz w:val="20"/>
          <w:szCs w:val="20"/>
          <w:highlight w:val="yellow"/>
        </w:rPr>
      </w:pPr>
      <w:r w:rsidRPr="008749D0">
        <w:rPr>
          <w:b/>
          <w:i/>
          <w:sz w:val="20"/>
          <w:szCs w:val="20"/>
          <w:highlight w:val="yellow"/>
        </w:rPr>
        <w:t>Including</w:t>
      </w:r>
      <w:r w:rsidRPr="008749D0">
        <w:rPr>
          <w:i/>
          <w:sz w:val="20"/>
          <w:szCs w:val="20"/>
          <w:highlight w:val="yellow"/>
        </w:rPr>
        <w:t>: used to say that a person or thing is a part of a group.</w:t>
      </w:r>
    </w:p>
    <w:p w14:paraId="5C14E397" w14:textId="77777777" w:rsidR="00484758" w:rsidRPr="008749D0" w:rsidRDefault="00484758" w:rsidP="00484758">
      <w:pPr>
        <w:pStyle w:val="NoSpacing"/>
        <w:ind w:left="720"/>
        <w:rPr>
          <w:i/>
          <w:sz w:val="20"/>
          <w:szCs w:val="20"/>
          <w:highlight w:val="yellow"/>
        </w:rPr>
      </w:pPr>
      <w:r w:rsidRPr="008749D0">
        <w:rPr>
          <w:b/>
          <w:i/>
          <w:sz w:val="20"/>
          <w:szCs w:val="20"/>
          <w:highlight w:val="yellow"/>
        </w:rPr>
        <w:t>i.e.</w:t>
      </w:r>
      <w:r w:rsidRPr="008749D0">
        <w:rPr>
          <w:i/>
          <w:sz w:val="20"/>
          <w:szCs w:val="20"/>
          <w:highlight w:val="yellow"/>
        </w:rPr>
        <w:t>: “that is” or “in other words”; specific examples that should be used</w:t>
      </w:r>
    </w:p>
    <w:p w14:paraId="286BFEA9" w14:textId="77777777" w:rsidR="00484758" w:rsidRPr="008749D0" w:rsidRDefault="00484758" w:rsidP="00484758">
      <w:pPr>
        <w:pStyle w:val="NoSpacing"/>
        <w:ind w:left="720"/>
        <w:rPr>
          <w:i/>
          <w:sz w:val="20"/>
          <w:szCs w:val="20"/>
        </w:rPr>
      </w:pPr>
      <w:r w:rsidRPr="008749D0">
        <w:rPr>
          <w:b/>
          <w:i/>
          <w:sz w:val="20"/>
          <w:szCs w:val="20"/>
          <w:highlight w:val="yellow"/>
        </w:rPr>
        <w:t>e.g.</w:t>
      </w:r>
      <w:r w:rsidRPr="008749D0">
        <w:rPr>
          <w:i/>
          <w:sz w:val="20"/>
          <w:szCs w:val="20"/>
          <w:highlight w:val="yellow"/>
        </w:rPr>
        <w:t>: “for example”; examples that could be used, but examples are not limited to those listed</w:t>
      </w:r>
    </w:p>
    <w:p w14:paraId="521554F6" w14:textId="77777777" w:rsidR="00484758" w:rsidRPr="008749D0" w:rsidRDefault="00484758" w:rsidP="00484758">
      <w:pPr>
        <w:pStyle w:val="NoSpacing"/>
        <w:rPr>
          <w:sz w:val="20"/>
          <w:szCs w:val="20"/>
        </w:rPr>
      </w:pPr>
    </w:p>
    <w:p w14:paraId="50CD6FA9" w14:textId="77777777" w:rsidR="00484758" w:rsidRDefault="00484758" w:rsidP="00484758">
      <w:pPr>
        <w:rPr>
          <w:b/>
        </w:rPr>
      </w:pPr>
    </w:p>
    <w:p w14:paraId="744197E8" w14:textId="77777777" w:rsidR="00484758" w:rsidRDefault="00484758" w:rsidP="00484758">
      <w:pPr>
        <w:rPr>
          <w:b/>
        </w:rPr>
      </w:pPr>
    </w:p>
    <w:p w14:paraId="4939FC09" w14:textId="77777777" w:rsidR="00484758" w:rsidRDefault="00484758" w:rsidP="00484758">
      <w:pPr>
        <w:rPr>
          <w:b/>
        </w:rPr>
      </w:pPr>
    </w:p>
    <w:p w14:paraId="5086C4BA" w14:textId="77777777" w:rsidR="00484758" w:rsidRDefault="00484758" w:rsidP="00484758">
      <w:pPr>
        <w:rPr>
          <w:b/>
        </w:rPr>
      </w:pPr>
    </w:p>
    <w:p w14:paraId="5D35FD25" w14:textId="77777777" w:rsidR="00484758" w:rsidRDefault="00484758" w:rsidP="00484758">
      <w:pPr>
        <w:rPr>
          <w:b/>
        </w:rPr>
      </w:pPr>
    </w:p>
    <w:p w14:paraId="7B3D4BA8" w14:textId="77777777" w:rsidR="00484758" w:rsidRDefault="00484758" w:rsidP="00484758">
      <w:pPr>
        <w:rPr>
          <w:b/>
        </w:rPr>
      </w:pPr>
    </w:p>
    <w:p w14:paraId="798C565A" w14:textId="77777777" w:rsidR="00484758" w:rsidRDefault="00484758" w:rsidP="00484758">
      <w:pPr>
        <w:rPr>
          <w:b/>
        </w:rPr>
      </w:pPr>
    </w:p>
    <w:p w14:paraId="17694AB8" w14:textId="77777777" w:rsidR="00484758" w:rsidRPr="00F5694C" w:rsidRDefault="00484758" w:rsidP="00484758">
      <w:pPr>
        <w:rPr>
          <w:b/>
        </w:rPr>
      </w:pPr>
      <w:r w:rsidRPr="00F5694C">
        <w:rPr>
          <w:b/>
        </w:rPr>
        <w:t>SECTION I: NON-NEGOTIABLE ALIGNMENT CRITERIA</w:t>
      </w:r>
    </w:p>
    <w:p w14:paraId="3D643728" w14:textId="77777777" w:rsidR="00484758" w:rsidRDefault="00484758" w:rsidP="00484758">
      <w:pPr>
        <w:rPr>
          <w:rFonts w:cs="Open Sans"/>
          <w:i/>
          <w:sz w:val="20"/>
          <w:szCs w:val="20"/>
        </w:rPr>
      </w:pPr>
      <w:r w:rsidRPr="00E86DC6">
        <w:rPr>
          <w:rFonts w:cs="Open Sans"/>
          <w:i/>
          <w:sz w:val="20"/>
          <w:szCs w:val="20"/>
        </w:rPr>
        <w:t xml:space="preserve">All submissions must be aligned to the Tennessee State </w:t>
      </w:r>
      <w:r>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2" w:type="pct"/>
        <w:jc w:val="center"/>
        <w:tblCellMar>
          <w:left w:w="115" w:type="dxa"/>
          <w:right w:w="115" w:type="dxa"/>
        </w:tblCellMar>
        <w:tblLook w:val="0620" w:firstRow="1" w:lastRow="0" w:firstColumn="0" w:lastColumn="0" w:noHBand="1" w:noVBand="1"/>
      </w:tblPr>
      <w:tblGrid>
        <w:gridCol w:w="1187"/>
        <w:gridCol w:w="6849"/>
        <w:gridCol w:w="574"/>
        <w:gridCol w:w="687"/>
        <w:gridCol w:w="5189"/>
      </w:tblGrid>
      <w:tr w:rsidR="00484758" w:rsidRPr="00E86DC6" w14:paraId="0321E208" w14:textId="77777777" w:rsidTr="00484758">
        <w:trPr>
          <w:cantSplit/>
          <w:trHeight w:val="953"/>
          <w:jc w:val="center"/>
        </w:trPr>
        <w:tc>
          <w:tcPr>
            <w:tcW w:w="5000" w:type="pct"/>
            <w:gridSpan w:val="5"/>
            <w:shd w:val="clear" w:color="auto" w:fill="BFBFBF" w:themeFill="background1" w:themeFillShade="BF"/>
            <w:vAlign w:val="center"/>
          </w:tcPr>
          <w:p w14:paraId="17D9B14F" w14:textId="77777777" w:rsidR="00484758" w:rsidRPr="00E86DC6" w:rsidRDefault="00484758" w:rsidP="00484758">
            <w:pPr>
              <w:jc w:val="center"/>
              <w:rPr>
                <w:rFonts w:cs="Open Sans"/>
                <w:b/>
                <w:sz w:val="20"/>
                <w:szCs w:val="20"/>
              </w:rPr>
            </w:pPr>
            <w:r w:rsidRPr="00E86DC6">
              <w:rPr>
                <w:rFonts w:cs="Open Sans"/>
                <w:b/>
                <w:sz w:val="20"/>
                <w:szCs w:val="20"/>
              </w:rPr>
              <w:t xml:space="preserve">SECTION I. Alignment to Tennessee State </w:t>
            </w:r>
            <w:r>
              <w:rPr>
                <w:rFonts w:cs="Open Sans"/>
                <w:b/>
                <w:sz w:val="20"/>
                <w:szCs w:val="20"/>
              </w:rPr>
              <w:t>Social Studies</w:t>
            </w:r>
            <w:r w:rsidRPr="00E86DC6">
              <w:rPr>
                <w:rFonts w:cs="Open Sans"/>
                <w:b/>
                <w:sz w:val="20"/>
                <w:szCs w:val="20"/>
              </w:rPr>
              <w:t xml:space="preserve"> Standards</w:t>
            </w:r>
          </w:p>
          <w:p w14:paraId="1573EBDC" w14:textId="77777777" w:rsidR="00484758" w:rsidRPr="00E86DC6" w:rsidRDefault="00484758" w:rsidP="00484758">
            <w:pPr>
              <w:rPr>
                <w:rFonts w:cs="Open Sans"/>
              </w:rPr>
            </w:pPr>
          </w:p>
          <w:p w14:paraId="1B2C0754" w14:textId="77777777" w:rsidR="00484758" w:rsidRPr="00E86DC6" w:rsidRDefault="00484758" w:rsidP="00484758">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Pr>
                <w:rFonts w:cs="Open Sans"/>
                <w:sz w:val="20"/>
                <w:szCs w:val="20"/>
              </w:rPr>
              <w:t>Social Studies</w:t>
            </w:r>
            <w:r w:rsidRPr="00E86DC6">
              <w:rPr>
                <w:rFonts w:cs="Open Sans"/>
                <w:sz w:val="20"/>
                <w:szCs w:val="20"/>
              </w:rPr>
              <w:t xml:space="preserve"> Standards and explicitly focus teaching and learni</w:t>
            </w:r>
            <w:r>
              <w:rPr>
                <w:rFonts w:cs="Open Sans"/>
                <w:sz w:val="20"/>
                <w:szCs w:val="20"/>
              </w:rPr>
              <w:t xml:space="preserve">ng on the grade level standards, topics, and </w:t>
            </w:r>
            <w:r w:rsidRPr="00C53460">
              <w:rPr>
                <w:rFonts w:cs="Open Sans"/>
                <w:sz w:val="20"/>
                <w:szCs w:val="20"/>
              </w:rPr>
              <w:t>content strands</w:t>
            </w:r>
            <w:r w:rsidRPr="00E86DC6">
              <w:rPr>
                <w:rFonts w:cs="Open Sans"/>
                <w:sz w:val="20"/>
                <w:szCs w:val="20"/>
              </w:rPr>
              <w:t xml:space="preserve"> at a level of rigor necessary for students to reach mastery:</w:t>
            </w:r>
          </w:p>
        </w:tc>
      </w:tr>
      <w:tr w:rsidR="00484758" w:rsidRPr="00E86DC6" w14:paraId="52AF224E" w14:textId="77777777" w:rsidTr="00484758">
        <w:trPr>
          <w:cantSplit/>
          <w:jc w:val="center"/>
        </w:trPr>
        <w:tc>
          <w:tcPr>
            <w:tcW w:w="2774" w:type="pct"/>
            <w:gridSpan w:val="2"/>
            <w:tcBorders>
              <w:bottom w:val="single" w:sz="4" w:space="0" w:color="auto"/>
              <w:right w:val="single" w:sz="12" w:space="0" w:color="auto"/>
            </w:tcBorders>
            <w:shd w:val="clear" w:color="auto" w:fill="D9D9D9" w:themeFill="background1" w:themeFillShade="D9"/>
            <w:vAlign w:val="center"/>
          </w:tcPr>
          <w:p w14:paraId="45E90F71" w14:textId="5892C830" w:rsidR="00484758" w:rsidRPr="0088429C" w:rsidRDefault="00484758" w:rsidP="00484758">
            <w:pPr>
              <w:pStyle w:val="Body"/>
              <w:tabs>
                <w:tab w:val="left" w:pos="360"/>
              </w:tabs>
              <w:spacing w:line="276" w:lineRule="auto"/>
              <w:ind w:left="90"/>
              <w:rPr>
                <w:rFonts w:ascii="Open Sans" w:hAnsi="Open Sans" w:cs="Open Sans"/>
                <w:b/>
                <w:bCs/>
                <w:sz w:val="20"/>
                <w:szCs w:val="20"/>
              </w:rPr>
            </w:pPr>
            <w:r w:rsidRPr="00484758">
              <w:rPr>
                <w:rFonts w:ascii="Open Sans" w:hAnsi="Open Sans" w:cs="Open Sans"/>
                <w:b/>
                <w:bCs/>
                <w:sz w:val="20"/>
                <w:szCs w:val="20"/>
              </w:rPr>
              <w:t>Tennessee Prior to Statehood (pre-1796)</w:t>
            </w:r>
          </w:p>
        </w:tc>
        <w:tc>
          <w:tcPr>
            <w:tcW w:w="198" w:type="pct"/>
            <w:tcBorders>
              <w:left w:val="single" w:sz="12" w:space="0" w:color="auto"/>
            </w:tcBorders>
            <w:shd w:val="clear" w:color="auto" w:fill="D9D9D9" w:themeFill="background1" w:themeFillShade="D9"/>
          </w:tcPr>
          <w:p w14:paraId="19024749" w14:textId="77777777" w:rsidR="00484758" w:rsidRPr="00E86DC6" w:rsidRDefault="00484758" w:rsidP="00484758">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07756ED9" w14:textId="77777777" w:rsidR="00484758" w:rsidRPr="00E86DC6" w:rsidRDefault="00484758" w:rsidP="00484758">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3F2A3E91" w14:textId="77777777" w:rsidR="00484758" w:rsidRPr="00E86DC6" w:rsidRDefault="00484758" w:rsidP="00484758">
            <w:pPr>
              <w:rPr>
                <w:rFonts w:cs="Open Sans"/>
                <w:b/>
                <w:sz w:val="20"/>
                <w:szCs w:val="20"/>
              </w:rPr>
            </w:pPr>
            <w:r w:rsidRPr="00E86DC6">
              <w:rPr>
                <w:rFonts w:cs="Open Sans"/>
                <w:b/>
                <w:sz w:val="20"/>
                <w:szCs w:val="20"/>
              </w:rPr>
              <w:t>Evidence (e.g., page numbers and/or examples of inclusion)</w:t>
            </w:r>
          </w:p>
        </w:tc>
      </w:tr>
      <w:tr w:rsidR="00484758" w:rsidRPr="00E86DC6" w14:paraId="7B79EF32" w14:textId="77777777" w:rsidTr="00484758">
        <w:trPr>
          <w:cantSplit/>
          <w:trHeight w:val="665"/>
          <w:jc w:val="center"/>
        </w:trPr>
        <w:tc>
          <w:tcPr>
            <w:tcW w:w="410" w:type="pct"/>
            <w:tcBorders>
              <w:right w:val="single" w:sz="4" w:space="0" w:color="auto"/>
            </w:tcBorders>
            <w:shd w:val="clear" w:color="auto" w:fill="F2F2F2" w:themeFill="background1" w:themeFillShade="F2"/>
            <w:vAlign w:val="center"/>
          </w:tcPr>
          <w:p w14:paraId="23C3FE2D" w14:textId="77777777" w:rsidR="00484758" w:rsidRPr="0088429C" w:rsidRDefault="00484758" w:rsidP="00484758">
            <w:pPr>
              <w:pStyle w:val="Body"/>
              <w:tabs>
                <w:tab w:val="left" w:pos="360"/>
              </w:tabs>
              <w:spacing w:line="276" w:lineRule="auto"/>
              <w:ind w:left="-30" w:right="-46"/>
              <w:jc w:val="center"/>
              <w:rPr>
                <w:rFonts w:ascii="Open Sans" w:hAnsi="Open Sans" w:cs="Open Sans"/>
                <w:bCs/>
                <w:sz w:val="20"/>
                <w:szCs w:val="20"/>
              </w:rPr>
            </w:pPr>
            <w:r w:rsidRPr="0088429C">
              <w:rPr>
                <w:rFonts w:ascii="Open Sans" w:hAnsi="Open Sans" w:cs="Open Sans"/>
                <w:bCs/>
                <w:sz w:val="20"/>
                <w:szCs w:val="20"/>
              </w:rPr>
              <w:t>Standard Number</w:t>
            </w:r>
          </w:p>
        </w:tc>
        <w:tc>
          <w:tcPr>
            <w:tcW w:w="2364" w:type="pct"/>
            <w:tcBorders>
              <w:left w:val="single" w:sz="4" w:space="0" w:color="auto"/>
              <w:right w:val="single" w:sz="12" w:space="0" w:color="auto"/>
            </w:tcBorders>
            <w:shd w:val="clear" w:color="auto" w:fill="F2F2F2" w:themeFill="background1" w:themeFillShade="F2"/>
            <w:vAlign w:val="center"/>
          </w:tcPr>
          <w:p w14:paraId="30FAD725" w14:textId="77777777" w:rsidR="00484758" w:rsidRPr="0088429C" w:rsidRDefault="00484758" w:rsidP="00484758">
            <w:pPr>
              <w:pStyle w:val="Body"/>
              <w:tabs>
                <w:tab w:val="left" w:pos="360"/>
              </w:tabs>
              <w:spacing w:line="276" w:lineRule="auto"/>
              <w:ind w:left="-39" w:right="-54"/>
              <w:jc w:val="center"/>
              <w:rPr>
                <w:rFonts w:ascii="Open Sans" w:hAnsi="Open Sans" w:cs="Open Sans"/>
                <w:bCs/>
                <w:sz w:val="20"/>
                <w:szCs w:val="20"/>
              </w:rPr>
            </w:pPr>
            <w:r w:rsidRPr="0088429C">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221C7545" w14:textId="77777777" w:rsidR="00484758" w:rsidRPr="00E86DC6" w:rsidRDefault="00484758" w:rsidP="00484758">
            <w:pPr>
              <w:jc w:val="center"/>
              <w:rPr>
                <w:rFonts w:cs="Open Sans"/>
                <w:b/>
                <w:sz w:val="20"/>
                <w:szCs w:val="20"/>
              </w:rPr>
            </w:pPr>
          </w:p>
        </w:tc>
        <w:tc>
          <w:tcPr>
            <w:tcW w:w="237" w:type="pct"/>
            <w:shd w:val="clear" w:color="auto" w:fill="F2F2F2" w:themeFill="background1" w:themeFillShade="F2"/>
            <w:vAlign w:val="center"/>
          </w:tcPr>
          <w:p w14:paraId="38CB8ED7" w14:textId="77777777" w:rsidR="00484758" w:rsidRPr="00E86DC6" w:rsidRDefault="00484758" w:rsidP="00484758">
            <w:pPr>
              <w:jc w:val="center"/>
              <w:rPr>
                <w:rFonts w:cs="Open Sans"/>
                <w:b/>
                <w:sz w:val="20"/>
                <w:szCs w:val="20"/>
              </w:rPr>
            </w:pPr>
          </w:p>
        </w:tc>
        <w:tc>
          <w:tcPr>
            <w:tcW w:w="1791" w:type="pct"/>
            <w:shd w:val="clear" w:color="auto" w:fill="F2F2F2" w:themeFill="background1" w:themeFillShade="F2"/>
            <w:vAlign w:val="center"/>
          </w:tcPr>
          <w:p w14:paraId="74339F7A" w14:textId="77777777" w:rsidR="00484758" w:rsidRPr="00E86DC6" w:rsidRDefault="00484758" w:rsidP="00484758">
            <w:pPr>
              <w:jc w:val="center"/>
              <w:rPr>
                <w:rFonts w:cs="Open Sans"/>
                <w:b/>
                <w:sz w:val="20"/>
                <w:szCs w:val="20"/>
              </w:rPr>
            </w:pPr>
          </w:p>
        </w:tc>
      </w:tr>
      <w:tr w:rsidR="00484758" w:rsidRPr="00E86DC6" w14:paraId="3B1F482B" w14:textId="77777777" w:rsidTr="00484758">
        <w:trPr>
          <w:cantSplit/>
          <w:trHeight w:val="935"/>
          <w:jc w:val="center"/>
        </w:trPr>
        <w:tc>
          <w:tcPr>
            <w:tcW w:w="410" w:type="pct"/>
            <w:vAlign w:val="center"/>
          </w:tcPr>
          <w:p w14:paraId="0FDA5651" w14:textId="542AC22F" w:rsidR="00484758" w:rsidRPr="00484758" w:rsidRDefault="00484758" w:rsidP="00484758">
            <w:pPr>
              <w:autoSpaceDE w:val="0"/>
              <w:autoSpaceDN w:val="0"/>
              <w:adjustRightInd w:val="0"/>
              <w:ind w:left="-30" w:right="-46"/>
              <w:jc w:val="center"/>
              <w:rPr>
                <w:rFonts w:cs="Open Sans"/>
                <w:sz w:val="20"/>
                <w:szCs w:val="20"/>
              </w:rPr>
            </w:pPr>
            <w:r w:rsidRPr="00484758">
              <w:rPr>
                <w:sz w:val="20"/>
                <w:szCs w:val="20"/>
              </w:rPr>
              <w:t>5.26</w:t>
            </w:r>
          </w:p>
        </w:tc>
        <w:tc>
          <w:tcPr>
            <w:tcW w:w="2364" w:type="pct"/>
            <w:tcBorders>
              <w:right w:val="single" w:sz="12" w:space="0" w:color="auto"/>
            </w:tcBorders>
            <w:vAlign w:val="center"/>
          </w:tcPr>
          <w:p w14:paraId="462E0C5C" w14:textId="07686536" w:rsidR="00484758" w:rsidRPr="00484758" w:rsidRDefault="00484758" w:rsidP="00484758">
            <w:pPr>
              <w:autoSpaceDE w:val="0"/>
              <w:autoSpaceDN w:val="0"/>
              <w:adjustRightInd w:val="0"/>
              <w:ind w:left="-39" w:right="-54"/>
              <w:rPr>
                <w:rFonts w:cs="Open Sans"/>
                <w:sz w:val="20"/>
                <w:szCs w:val="20"/>
              </w:rPr>
            </w:pPr>
            <w:r w:rsidRPr="00484758">
              <w:rPr>
                <w:sz w:val="20"/>
                <w:szCs w:val="20"/>
              </w:rPr>
              <w:t>Explain how the name “Tennessee” originated from the Yuchi word Tana-tsee, referring to where the rivers come together.</w:t>
            </w:r>
          </w:p>
        </w:tc>
        <w:tc>
          <w:tcPr>
            <w:tcW w:w="198" w:type="pct"/>
            <w:tcBorders>
              <w:left w:val="single" w:sz="12" w:space="0" w:color="auto"/>
            </w:tcBorders>
          </w:tcPr>
          <w:p w14:paraId="6F9D0255" w14:textId="3C58DCAE" w:rsidR="00484758" w:rsidRPr="00E86DC6" w:rsidRDefault="008D3D8E" w:rsidP="00484758">
            <w:pPr>
              <w:jc w:val="center"/>
              <w:rPr>
                <w:rFonts w:cs="Open Sans"/>
                <w:sz w:val="20"/>
                <w:szCs w:val="20"/>
              </w:rPr>
            </w:pPr>
            <w:r>
              <w:rPr>
                <w:rFonts w:cs="Open Sans"/>
                <w:sz w:val="20"/>
                <w:szCs w:val="20"/>
              </w:rPr>
              <w:t>Yes</w:t>
            </w:r>
          </w:p>
        </w:tc>
        <w:tc>
          <w:tcPr>
            <w:tcW w:w="237" w:type="pct"/>
          </w:tcPr>
          <w:p w14:paraId="756F59B5" w14:textId="47DCC078" w:rsidR="00484758" w:rsidRPr="00E86DC6" w:rsidRDefault="00484758" w:rsidP="00484758">
            <w:pPr>
              <w:jc w:val="center"/>
              <w:rPr>
                <w:rFonts w:cs="Open Sans"/>
                <w:sz w:val="20"/>
                <w:szCs w:val="20"/>
              </w:rPr>
            </w:pPr>
          </w:p>
        </w:tc>
        <w:tc>
          <w:tcPr>
            <w:tcW w:w="1791" w:type="pct"/>
          </w:tcPr>
          <w:p w14:paraId="4BD16512" w14:textId="1C30D669" w:rsidR="00484758" w:rsidRPr="00E86DC6" w:rsidRDefault="000448CC" w:rsidP="00484758">
            <w:pPr>
              <w:rPr>
                <w:rFonts w:cs="Open Sans"/>
                <w:sz w:val="20"/>
                <w:szCs w:val="20"/>
              </w:rPr>
            </w:pPr>
            <w:r>
              <w:rPr>
                <w:rFonts w:cs="Open Sans"/>
                <w:sz w:val="20"/>
                <w:szCs w:val="20"/>
              </w:rPr>
              <w:t>Stated will fix in a reprint</w:t>
            </w:r>
          </w:p>
        </w:tc>
      </w:tr>
      <w:tr w:rsidR="00484758" w:rsidRPr="00E86DC6" w14:paraId="3ECFECF6" w14:textId="77777777" w:rsidTr="00484758">
        <w:trPr>
          <w:cantSplit/>
          <w:trHeight w:val="917"/>
          <w:jc w:val="center"/>
        </w:trPr>
        <w:tc>
          <w:tcPr>
            <w:tcW w:w="410" w:type="pct"/>
            <w:vAlign w:val="center"/>
          </w:tcPr>
          <w:p w14:paraId="3A20714A" w14:textId="4AFF7DD1"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5.27</w:t>
            </w:r>
          </w:p>
        </w:tc>
        <w:tc>
          <w:tcPr>
            <w:tcW w:w="2364" w:type="pct"/>
            <w:tcBorders>
              <w:bottom w:val="single" w:sz="4" w:space="0" w:color="auto"/>
              <w:right w:val="single" w:sz="12" w:space="0" w:color="auto"/>
            </w:tcBorders>
            <w:vAlign w:val="center"/>
          </w:tcPr>
          <w:p w14:paraId="09A6EB4B" w14:textId="468A936B" w:rsidR="00484758" w:rsidRPr="00484758" w:rsidRDefault="00484758" w:rsidP="00484758">
            <w:pPr>
              <w:autoSpaceDE w:val="0"/>
              <w:autoSpaceDN w:val="0"/>
              <w:adjustRightInd w:val="0"/>
              <w:ind w:left="-39" w:right="-54"/>
              <w:rPr>
                <w:rFonts w:cs="Open Sans"/>
                <w:color w:val="000000"/>
                <w:sz w:val="20"/>
                <w:szCs w:val="20"/>
              </w:rPr>
            </w:pPr>
            <w:r w:rsidRPr="00484758">
              <w:rPr>
                <w:sz w:val="20"/>
                <w:szCs w:val="20"/>
              </w:rPr>
              <w:t>Identify the cultures of the major indigenous settlements in Tennessee, including: the Paleo (Coats-Hines Site), Archaic, Woodland (Old Stone Fort, Pinson Mounds), and Mississippian (Chucalissa Indian Village).</w:t>
            </w:r>
          </w:p>
        </w:tc>
        <w:tc>
          <w:tcPr>
            <w:tcW w:w="198" w:type="pct"/>
            <w:tcBorders>
              <w:left w:val="single" w:sz="12" w:space="0" w:color="auto"/>
            </w:tcBorders>
          </w:tcPr>
          <w:p w14:paraId="639D53B1" w14:textId="153CFBDC" w:rsidR="00484758" w:rsidRPr="00E86DC6" w:rsidRDefault="00F931F8" w:rsidP="00484758">
            <w:pPr>
              <w:jc w:val="center"/>
              <w:rPr>
                <w:rFonts w:cs="Open Sans"/>
                <w:sz w:val="20"/>
                <w:szCs w:val="20"/>
              </w:rPr>
            </w:pPr>
            <w:r>
              <w:rPr>
                <w:rFonts w:cs="Open Sans"/>
                <w:sz w:val="20"/>
                <w:szCs w:val="20"/>
              </w:rPr>
              <w:t>Yes</w:t>
            </w:r>
          </w:p>
        </w:tc>
        <w:tc>
          <w:tcPr>
            <w:tcW w:w="237" w:type="pct"/>
          </w:tcPr>
          <w:p w14:paraId="25A09707" w14:textId="3F765B9C" w:rsidR="00484758" w:rsidRPr="00E86DC6" w:rsidRDefault="00484758" w:rsidP="00484758">
            <w:pPr>
              <w:jc w:val="center"/>
              <w:rPr>
                <w:rFonts w:cs="Open Sans"/>
                <w:sz w:val="20"/>
                <w:szCs w:val="20"/>
              </w:rPr>
            </w:pPr>
          </w:p>
        </w:tc>
        <w:tc>
          <w:tcPr>
            <w:tcW w:w="1791" w:type="pct"/>
          </w:tcPr>
          <w:p w14:paraId="1CCEA656" w14:textId="1AE3096D" w:rsidR="00F931F8" w:rsidRPr="00E86DC6" w:rsidRDefault="00F931F8" w:rsidP="00484758">
            <w:pPr>
              <w:rPr>
                <w:rFonts w:cs="Open Sans"/>
                <w:sz w:val="20"/>
                <w:szCs w:val="20"/>
              </w:rPr>
            </w:pPr>
            <w:r>
              <w:rPr>
                <w:rFonts w:cs="Open Sans"/>
                <w:sz w:val="20"/>
                <w:szCs w:val="20"/>
              </w:rPr>
              <w:t>TN4—TN 20</w:t>
            </w:r>
          </w:p>
        </w:tc>
      </w:tr>
      <w:tr w:rsidR="00484758" w:rsidRPr="00E86DC6" w14:paraId="0E786F35" w14:textId="77777777" w:rsidTr="00484758">
        <w:trPr>
          <w:cantSplit/>
          <w:trHeight w:val="917"/>
          <w:jc w:val="center"/>
        </w:trPr>
        <w:tc>
          <w:tcPr>
            <w:tcW w:w="410" w:type="pct"/>
            <w:vAlign w:val="center"/>
          </w:tcPr>
          <w:p w14:paraId="49C26A4A" w14:textId="4D463734"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5.28</w:t>
            </w:r>
          </w:p>
        </w:tc>
        <w:tc>
          <w:tcPr>
            <w:tcW w:w="2364" w:type="pct"/>
            <w:tcBorders>
              <w:bottom w:val="single" w:sz="4" w:space="0" w:color="auto"/>
              <w:right w:val="single" w:sz="12" w:space="0" w:color="auto"/>
            </w:tcBorders>
            <w:vAlign w:val="center"/>
          </w:tcPr>
          <w:p w14:paraId="42747951" w14:textId="19C09CBC" w:rsidR="00484758" w:rsidRPr="00484758" w:rsidRDefault="00484758" w:rsidP="00484758">
            <w:pPr>
              <w:autoSpaceDE w:val="0"/>
              <w:autoSpaceDN w:val="0"/>
              <w:adjustRightInd w:val="0"/>
              <w:ind w:left="-39" w:right="-54"/>
              <w:rPr>
                <w:rFonts w:cs="Open Sans"/>
                <w:color w:val="000000"/>
                <w:sz w:val="20"/>
                <w:szCs w:val="20"/>
              </w:rPr>
            </w:pPr>
            <w:r w:rsidRPr="00484758">
              <w:rPr>
                <w:sz w:val="20"/>
                <w:szCs w:val="20"/>
              </w:rPr>
              <w:t>Identify the pre-colonial American Indian tribes residing in Tennessee (e.g., Cherokee, Chickasaw, Creek, and Shawnee), and analyze their various customs and traditions.</w:t>
            </w:r>
          </w:p>
        </w:tc>
        <w:tc>
          <w:tcPr>
            <w:tcW w:w="198" w:type="pct"/>
            <w:tcBorders>
              <w:left w:val="single" w:sz="12" w:space="0" w:color="auto"/>
            </w:tcBorders>
          </w:tcPr>
          <w:p w14:paraId="095EE980" w14:textId="68AAAEF3" w:rsidR="00484758" w:rsidRPr="00E86DC6" w:rsidRDefault="00F2225D" w:rsidP="00484758">
            <w:pPr>
              <w:jc w:val="center"/>
              <w:rPr>
                <w:rFonts w:cs="Open Sans"/>
                <w:sz w:val="20"/>
                <w:szCs w:val="20"/>
              </w:rPr>
            </w:pPr>
            <w:r>
              <w:rPr>
                <w:rFonts w:cs="Open Sans"/>
                <w:sz w:val="20"/>
                <w:szCs w:val="20"/>
              </w:rPr>
              <w:t>Yes</w:t>
            </w:r>
          </w:p>
        </w:tc>
        <w:tc>
          <w:tcPr>
            <w:tcW w:w="237" w:type="pct"/>
          </w:tcPr>
          <w:p w14:paraId="19309B82" w14:textId="77777777" w:rsidR="00484758" w:rsidRPr="00E86DC6" w:rsidRDefault="00484758" w:rsidP="00484758">
            <w:pPr>
              <w:jc w:val="center"/>
              <w:rPr>
                <w:rFonts w:cs="Open Sans"/>
                <w:sz w:val="20"/>
                <w:szCs w:val="20"/>
              </w:rPr>
            </w:pPr>
          </w:p>
        </w:tc>
        <w:tc>
          <w:tcPr>
            <w:tcW w:w="1791" w:type="pct"/>
          </w:tcPr>
          <w:p w14:paraId="78CA930E" w14:textId="037DF6C2" w:rsidR="00484758" w:rsidRPr="00E86DC6" w:rsidRDefault="005E4B98" w:rsidP="00484758">
            <w:pPr>
              <w:rPr>
                <w:rFonts w:cs="Open Sans"/>
                <w:sz w:val="20"/>
                <w:szCs w:val="20"/>
              </w:rPr>
            </w:pPr>
            <w:r>
              <w:rPr>
                <w:rFonts w:cs="Open Sans"/>
                <w:sz w:val="20"/>
                <w:szCs w:val="20"/>
              </w:rPr>
              <w:t xml:space="preserve">TN 21—TN </w:t>
            </w:r>
            <w:r w:rsidR="00F2225D">
              <w:rPr>
                <w:rFonts w:cs="Open Sans"/>
                <w:sz w:val="20"/>
                <w:szCs w:val="20"/>
              </w:rPr>
              <w:t>30</w:t>
            </w:r>
          </w:p>
        </w:tc>
      </w:tr>
      <w:tr w:rsidR="00484758" w:rsidRPr="00E86DC6" w14:paraId="4630CF2A" w14:textId="77777777" w:rsidTr="00484758">
        <w:trPr>
          <w:cantSplit/>
          <w:trHeight w:val="1080"/>
          <w:jc w:val="center"/>
        </w:trPr>
        <w:tc>
          <w:tcPr>
            <w:tcW w:w="410" w:type="pct"/>
            <w:vAlign w:val="center"/>
          </w:tcPr>
          <w:p w14:paraId="3D4F061E" w14:textId="0D499FC8"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5.29</w:t>
            </w:r>
          </w:p>
        </w:tc>
        <w:tc>
          <w:tcPr>
            <w:tcW w:w="2364" w:type="pct"/>
            <w:tcBorders>
              <w:right w:val="single" w:sz="12" w:space="0" w:color="auto"/>
            </w:tcBorders>
            <w:vAlign w:val="center"/>
          </w:tcPr>
          <w:p w14:paraId="1BAA79C7" w14:textId="5C837A12" w:rsidR="00484758" w:rsidRPr="00484758" w:rsidRDefault="00484758" w:rsidP="00484758">
            <w:pPr>
              <w:autoSpaceDE w:val="0"/>
              <w:autoSpaceDN w:val="0"/>
              <w:adjustRightInd w:val="0"/>
              <w:ind w:left="-39" w:right="-54"/>
              <w:rPr>
                <w:rFonts w:cs="Open Sans"/>
                <w:sz w:val="20"/>
                <w:szCs w:val="20"/>
              </w:rPr>
            </w:pPr>
            <w:r w:rsidRPr="00484758">
              <w:rPr>
                <w:sz w:val="20"/>
                <w:szCs w:val="20"/>
              </w:rPr>
              <w:t>Explain how the Cumberland Gap and Wilderness Road influenced migration into the Tennessee region following the Proclamation of 1763.</w:t>
            </w:r>
          </w:p>
        </w:tc>
        <w:tc>
          <w:tcPr>
            <w:tcW w:w="198" w:type="pct"/>
            <w:tcBorders>
              <w:left w:val="single" w:sz="12" w:space="0" w:color="auto"/>
            </w:tcBorders>
          </w:tcPr>
          <w:p w14:paraId="760E88B4" w14:textId="09CE402B" w:rsidR="00484758" w:rsidRPr="00E86DC6" w:rsidRDefault="000448CC" w:rsidP="00484758">
            <w:pPr>
              <w:jc w:val="center"/>
              <w:rPr>
                <w:rFonts w:cs="Open Sans"/>
                <w:sz w:val="20"/>
                <w:szCs w:val="20"/>
              </w:rPr>
            </w:pPr>
            <w:r>
              <w:rPr>
                <w:rFonts w:cs="Open Sans"/>
                <w:sz w:val="20"/>
                <w:szCs w:val="20"/>
              </w:rPr>
              <w:t>Yes</w:t>
            </w:r>
          </w:p>
        </w:tc>
        <w:tc>
          <w:tcPr>
            <w:tcW w:w="237" w:type="pct"/>
          </w:tcPr>
          <w:p w14:paraId="269F512F" w14:textId="3B8886CB" w:rsidR="00484758" w:rsidRPr="00E86DC6" w:rsidRDefault="00484758" w:rsidP="00484758">
            <w:pPr>
              <w:jc w:val="center"/>
              <w:rPr>
                <w:rFonts w:cs="Open Sans"/>
                <w:sz w:val="20"/>
                <w:szCs w:val="20"/>
              </w:rPr>
            </w:pPr>
          </w:p>
        </w:tc>
        <w:tc>
          <w:tcPr>
            <w:tcW w:w="1791" w:type="pct"/>
          </w:tcPr>
          <w:p w14:paraId="2D5F4937" w14:textId="77777777" w:rsidR="000448CC" w:rsidRDefault="000448CC" w:rsidP="000448CC">
            <w:pPr>
              <w:rPr>
                <w:rFonts w:ascii="Calibri" w:hAnsi="Calibri" w:cs="Calibri"/>
                <w:color w:val="000000"/>
                <w:sz w:val="22"/>
                <w:szCs w:val="22"/>
              </w:rPr>
            </w:pPr>
            <w:r>
              <w:rPr>
                <w:rFonts w:ascii="Calibri" w:hAnsi="Calibri" w:cs="Calibri"/>
                <w:color w:val="000000"/>
                <w:sz w:val="22"/>
                <w:szCs w:val="22"/>
              </w:rPr>
              <w:t>TN 33, TN 37 Revised text reflects additional information on the Cumberland Gap.  TN 37  Consider  zooming out with the map to orient the students</w:t>
            </w:r>
          </w:p>
          <w:p w14:paraId="48FA5236" w14:textId="73C7AA11" w:rsidR="00484758" w:rsidRPr="00E86DC6" w:rsidRDefault="00484758" w:rsidP="00484758">
            <w:pPr>
              <w:rPr>
                <w:rFonts w:cs="Open Sans"/>
                <w:sz w:val="20"/>
                <w:szCs w:val="20"/>
              </w:rPr>
            </w:pPr>
          </w:p>
        </w:tc>
      </w:tr>
      <w:tr w:rsidR="00484758" w:rsidRPr="0069713B" w14:paraId="79E6AE43" w14:textId="77777777" w:rsidTr="00484758">
        <w:trPr>
          <w:cantSplit/>
          <w:trHeight w:val="737"/>
          <w:jc w:val="center"/>
        </w:trPr>
        <w:tc>
          <w:tcPr>
            <w:tcW w:w="5000" w:type="pct"/>
            <w:gridSpan w:val="5"/>
            <w:vAlign w:val="center"/>
          </w:tcPr>
          <w:p w14:paraId="59884729" w14:textId="77777777" w:rsidR="00484758" w:rsidRPr="00696C58" w:rsidRDefault="00484758" w:rsidP="00484758">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5C1EE5FB" w14:textId="77777777" w:rsidR="00484758" w:rsidRDefault="00484758" w:rsidP="00484758">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p w14:paraId="2869B237" w14:textId="77777777" w:rsidR="00484758" w:rsidRPr="0069713B" w:rsidRDefault="00484758" w:rsidP="00484758">
            <w:pPr>
              <w:ind w:left="720"/>
              <w:rPr>
                <w:rFonts w:cs="Open Sans"/>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bl>
    <w:p w14:paraId="5AFB57C7" w14:textId="77777777" w:rsidR="00484758" w:rsidRDefault="00484758" w:rsidP="00F5694C">
      <w:pPr>
        <w:rPr>
          <w:rFonts w:cs="Open Sans"/>
          <w:i/>
          <w:sz w:val="20"/>
          <w:szCs w:val="20"/>
        </w:rPr>
      </w:pPr>
    </w:p>
    <w:p w14:paraId="0F43F5CD" w14:textId="77777777" w:rsidR="00484758" w:rsidRDefault="00484758"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87"/>
        <w:gridCol w:w="6849"/>
        <w:gridCol w:w="574"/>
        <w:gridCol w:w="687"/>
        <w:gridCol w:w="5189"/>
      </w:tblGrid>
      <w:tr w:rsidR="00484758" w:rsidRPr="00E86DC6" w14:paraId="08408386" w14:textId="77777777" w:rsidTr="00484758">
        <w:trPr>
          <w:cantSplit/>
          <w:trHeight w:val="935"/>
          <w:jc w:val="center"/>
        </w:trPr>
        <w:tc>
          <w:tcPr>
            <w:tcW w:w="410" w:type="pct"/>
            <w:vAlign w:val="center"/>
          </w:tcPr>
          <w:p w14:paraId="6B2063B5" w14:textId="61A1D7D0" w:rsidR="00484758" w:rsidRPr="00484758" w:rsidRDefault="00484758" w:rsidP="00484758">
            <w:pPr>
              <w:autoSpaceDE w:val="0"/>
              <w:autoSpaceDN w:val="0"/>
              <w:adjustRightInd w:val="0"/>
              <w:ind w:left="-30" w:right="-46"/>
              <w:jc w:val="center"/>
              <w:rPr>
                <w:rFonts w:cs="Open Sans"/>
                <w:sz w:val="20"/>
                <w:szCs w:val="20"/>
              </w:rPr>
            </w:pPr>
            <w:r w:rsidRPr="00484758">
              <w:rPr>
                <w:sz w:val="20"/>
                <w:szCs w:val="20"/>
              </w:rPr>
              <w:t>5.30</w:t>
            </w:r>
          </w:p>
        </w:tc>
        <w:tc>
          <w:tcPr>
            <w:tcW w:w="2364" w:type="pct"/>
            <w:tcBorders>
              <w:right w:val="single" w:sz="12" w:space="0" w:color="auto"/>
            </w:tcBorders>
            <w:vAlign w:val="center"/>
          </w:tcPr>
          <w:p w14:paraId="549DF550" w14:textId="18E13217" w:rsidR="00484758" w:rsidRPr="00484758" w:rsidRDefault="00484758" w:rsidP="00484758">
            <w:pPr>
              <w:autoSpaceDE w:val="0"/>
              <w:autoSpaceDN w:val="0"/>
              <w:adjustRightInd w:val="0"/>
              <w:ind w:left="-39" w:right="-54"/>
              <w:rPr>
                <w:rFonts w:cs="Open Sans"/>
                <w:sz w:val="20"/>
                <w:szCs w:val="20"/>
              </w:rPr>
            </w:pPr>
            <w:r w:rsidRPr="00484758">
              <w:rPr>
                <w:sz w:val="20"/>
                <w:szCs w:val="20"/>
              </w:rPr>
              <w:t>Explain the significance of the Watauga Settlement on Tennessee history, including the following: Watauga</w:t>
            </w:r>
            <w:r w:rsidRPr="00484758">
              <w:rPr>
                <w:spacing w:val="-6"/>
                <w:sz w:val="20"/>
                <w:szCs w:val="20"/>
              </w:rPr>
              <w:t xml:space="preserve"> </w:t>
            </w:r>
            <w:r w:rsidRPr="00484758">
              <w:rPr>
                <w:sz w:val="20"/>
                <w:szCs w:val="20"/>
              </w:rPr>
              <w:t>Compact, Dragging Canoe, John</w:t>
            </w:r>
            <w:r w:rsidRPr="00484758">
              <w:rPr>
                <w:spacing w:val="-8"/>
                <w:sz w:val="20"/>
                <w:szCs w:val="20"/>
              </w:rPr>
              <w:t xml:space="preserve"> </w:t>
            </w:r>
            <w:r w:rsidRPr="00484758">
              <w:rPr>
                <w:sz w:val="20"/>
                <w:szCs w:val="20"/>
              </w:rPr>
              <w:t xml:space="preserve">Sevier, and Nancy Ward. </w:t>
            </w:r>
          </w:p>
        </w:tc>
        <w:tc>
          <w:tcPr>
            <w:tcW w:w="198" w:type="pct"/>
            <w:tcBorders>
              <w:left w:val="single" w:sz="12" w:space="0" w:color="auto"/>
            </w:tcBorders>
          </w:tcPr>
          <w:p w14:paraId="4AD8E0E5" w14:textId="28164635" w:rsidR="00484758" w:rsidRPr="00E86DC6" w:rsidRDefault="007D3F93" w:rsidP="00484758">
            <w:pPr>
              <w:jc w:val="center"/>
              <w:rPr>
                <w:rFonts w:cs="Open Sans"/>
                <w:sz w:val="20"/>
                <w:szCs w:val="20"/>
              </w:rPr>
            </w:pPr>
            <w:r>
              <w:rPr>
                <w:rFonts w:cs="Open Sans"/>
                <w:sz w:val="20"/>
                <w:szCs w:val="20"/>
              </w:rPr>
              <w:t>Yes</w:t>
            </w:r>
          </w:p>
        </w:tc>
        <w:tc>
          <w:tcPr>
            <w:tcW w:w="237" w:type="pct"/>
          </w:tcPr>
          <w:p w14:paraId="7D387B11" w14:textId="77777777" w:rsidR="00484758" w:rsidRPr="00E86DC6" w:rsidRDefault="00484758" w:rsidP="00484758">
            <w:pPr>
              <w:jc w:val="center"/>
              <w:rPr>
                <w:rFonts w:cs="Open Sans"/>
                <w:sz w:val="20"/>
                <w:szCs w:val="20"/>
              </w:rPr>
            </w:pPr>
          </w:p>
        </w:tc>
        <w:tc>
          <w:tcPr>
            <w:tcW w:w="1791" w:type="pct"/>
          </w:tcPr>
          <w:p w14:paraId="7AD63F1F" w14:textId="17290FDB" w:rsidR="00484758" w:rsidRPr="00E86DC6" w:rsidRDefault="00F628BD" w:rsidP="00484758">
            <w:pPr>
              <w:rPr>
                <w:rFonts w:cs="Open Sans"/>
                <w:sz w:val="20"/>
                <w:szCs w:val="20"/>
              </w:rPr>
            </w:pPr>
            <w:r>
              <w:rPr>
                <w:rFonts w:cs="Open Sans"/>
                <w:sz w:val="20"/>
                <w:szCs w:val="20"/>
              </w:rPr>
              <w:t>TN 34—TN 40</w:t>
            </w:r>
          </w:p>
        </w:tc>
      </w:tr>
      <w:tr w:rsidR="00484758" w:rsidRPr="00E86DC6" w14:paraId="2FE0C495" w14:textId="77777777" w:rsidTr="00484758">
        <w:trPr>
          <w:cantSplit/>
          <w:trHeight w:val="917"/>
          <w:jc w:val="center"/>
        </w:trPr>
        <w:tc>
          <w:tcPr>
            <w:tcW w:w="410" w:type="pct"/>
            <w:vAlign w:val="center"/>
          </w:tcPr>
          <w:p w14:paraId="2E025784" w14:textId="124B5993"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5.31</w:t>
            </w:r>
          </w:p>
        </w:tc>
        <w:tc>
          <w:tcPr>
            <w:tcW w:w="2364" w:type="pct"/>
            <w:tcBorders>
              <w:bottom w:val="single" w:sz="4" w:space="0" w:color="auto"/>
              <w:right w:val="single" w:sz="12" w:space="0" w:color="auto"/>
            </w:tcBorders>
            <w:vAlign w:val="center"/>
          </w:tcPr>
          <w:p w14:paraId="2AE42065" w14:textId="6FB81F3C" w:rsidR="00484758" w:rsidRPr="00484758" w:rsidRDefault="00484758" w:rsidP="00484758">
            <w:pPr>
              <w:autoSpaceDE w:val="0"/>
              <w:autoSpaceDN w:val="0"/>
              <w:adjustRightInd w:val="0"/>
              <w:ind w:left="-39" w:right="-54"/>
              <w:rPr>
                <w:rFonts w:cs="Open Sans"/>
                <w:color w:val="000000"/>
                <w:sz w:val="20"/>
                <w:szCs w:val="20"/>
              </w:rPr>
            </w:pPr>
            <w:r w:rsidRPr="00484758">
              <w:rPr>
                <w:sz w:val="20"/>
                <w:szCs w:val="20"/>
              </w:rPr>
              <w:t xml:space="preserve">Describe the founding of and the obstacles faced with the establishment of the Cumberland Settlements, including: the Battle of the Bluffs, John Donelson, and James Robertson. </w:t>
            </w:r>
          </w:p>
        </w:tc>
        <w:tc>
          <w:tcPr>
            <w:tcW w:w="198" w:type="pct"/>
            <w:tcBorders>
              <w:left w:val="single" w:sz="12" w:space="0" w:color="auto"/>
            </w:tcBorders>
          </w:tcPr>
          <w:p w14:paraId="0CBB9A70" w14:textId="5F825A1B" w:rsidR="00484758" w:rsidRPr="00E86DC6" w:rsidRDefault="007D3F93" w:rsidP="00484758">
            <w:pPr>
              <w:jc w:val="center"/>
              <w:rPr>
                <w:rFonts w:cs="Open Sans"/>
                <w:sz w:val="20"/>
                <w:szCs w:val="20"/>
              </w:rPr>
            </w:pPr>
            <w:r>
              <w:rPr>
                <w:rFonts w:cs="Open Sans"/>
                <w:sz w:val="20"/>
                <w:szCs w:val="20"/>
              </w:rPr>
              <w:t>Yes</w:t>
            </w:r>
          </w:p>
        </w:tc>
        <w:tc>
          <w:tcPr>
            <w:tcW w:w="237" w:type="pct"/>
          </w:tcPr>
          <w:p w14:paraId="142062B4" w14:textId="77777777" w:rsidR="00484758" w:rsidRPr="00E86DC6" w:rsidRDefault="00484758" w:rsidP="00484758">
            <w:pPr>
              <w:jc w:val="center"/>
              <w:rPr>
                <w:rFonts w:cs="Open Sans"/>
                <w:sz w:val="20"/>
                <w:szCs w:val="20"/>
              </w:rPr>
            </w:pPr>
          </w:p>
        </w:tc>
        <w:tc>
          <w:tcPr>
            <w:tcW w:w="1791" w:type="pct"/>
          </w:tcPr>
          <w:p w14:paraId="397746B8" w14:textId="719EC097" w:rsidR="00484758" w:rsidRPr="00E86DC6" w:rsidRDefault="00A96A2B" w:rsidP="00484758">
            <w:pPr>
              <w:rPr>
                <w:rFonts w:cs="Open Sans"/>
                <w:sz w:val="20"/>
                <w:szCs w:val="20"/>
              </w:rPr>
            </w:pPr>
            <w:r>
              <w:rPr>
                <w:rFonts w:cs="Open Sans"/>
                <w:sz w:val="20"/>
                <w:szCs w:val="20"/>
              </w:rPr>
              <w:t>TN 42—TN 47</w:t>
            </w:r>
          </w:p>
        </w:tc>
      </w:tr>
      <w:tr w:rsidR="00484758" w:rsidRPr="00E86DC6" w14:paraId="5390C811" w14:textId="77777777" w:rsidTr="00484758">
        <w:trPr>
          <w:cantSplit/>
          <w:trHeight w:val="917"/>
          <w:jc w:val="center"/>
        </w:trPr>
        <w:tc>
          <w:tcPr>
            <w:tcW w:w="410" w:type="pct"/>
            <w:vAlign w:val="center"/>
          </w:tcPr>
          <w:p w14:paraId="256EB6D0" w14:textId="059341E7"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5.32</w:t>
            </w:r>
          </w:p>
        </w:tc>
        <w:tc>
          <w:tcPr>
            <w:tcW w:w="2364" w:type="pct"/>
            <w:tcBorders>
              <w:bottom w:val="single" w:sz="4" w:space="0" w:color="auto"/>
              <w:right w:val="single" w:sz="12" w:space="0" w:color="auto"/>
            </w:tcBorders>
            <w:vAlign w:val="center"/>
          </w:tcPr>
          <w:p w14:paraId="23682248" w14:textId="7D53ED31" w:rsidR="00484758" w:rsidRPr="00484758" w:rsidRDefault="00484758" w:rsidP="00484758">
            <w:pPr>
              <w:autoSpaceDE w:val="0"/>
              <w:autoSpaceDN w:val="0"/>
              <w:adjustRightInd w:val="0"/>
              <w:ind w:left="-39" w:right="-54"/>
              <w:rPr>
                <w:rFonts w:cs="Open Sans"/>
                <w:color w:val="000000"/>
                <w:sz w:val="20"/>
                <w:szCs w:val="20"/>
              </w:rPr>
            </w:pPr>
            <w:r w:rsidRPr="00484758">
              <w:rPr>
                <w:sz w:val="20"/>
                <w:szCs w:val="20"/>
              </w:rPr>
              <w:t>Explain the importance of Tennesseans (i.e., Overmountain Men) in the Battle of Kings Mountain during the American Revolution.</w:t>
            </w:r>
          </w:p>
        </w:tc>
        <w:tc>
          <w:tcPr>
            <w:tcW w:w="198" w:type="pct"/>
            <w:tcBorders>
              <w:left w:val="single" w:sz="12" w:space="0" w:color="auto"/>
            </w:tcBorders>
          </w:tcPr>
          <w:p w14:paraId="6CF7DA07" w14:textId="45479D12" w:rsidR="00484758" w:rsidRPr="00E86DC6" w:rsidRDefault="007D3F93" w:rsidP="00484758">
            <w:pPr>
              <w:jc w:val="center"/>
              <w:rPr>
                <w:rFonts w:cs="Open Sans"/>
                <w:sz w:val="20"/>
                <w:szCs w:val="20"/>
              </w:rPr>
            </w:pPr>
            <w:r>
              <w:rPr>
                <w:rFonts w:cs="Open Sans"/>
                <w:sz w:val="20"/>
                <w:szCs w:val="20"/>
              </w:rPr>
              <w:t>Yes</w:t>
            </w:r>
          </w:p>
        </w:tc>
        <w:tc>
          <w:tcPr>
            <w:tcW w:w="237" w:type="pct"/>
          </w:tcPr>
          <w:p w14:paraId="7B742F62" w14:textId="77777777" w:rsidR="00484758" w:rsidRPr="00E86DC6" w:rsidRDefault="00484758" w:rsidP="00484758">
            <w:pPr>
              <w:jc w:val="center"/>
              <w:rPr>
                <w:rFonts w:cs="Open Sans"/>
                <w:sz w:val="20"/>
                <w:szCs w:val="20"/>
              </w:rPr>
            </w:pPr>
          </w:p>
        </w:tc>
        <w:tc>
          <w:tcPr>
            <w:tcW w:w="1791" w:type="pct"/>
          </w:tcPr>
          <w:p w14:paraId="334AB1B9" w14:textId="2C1C3C34" w:rsidR="00484758" w:rsidRPr="00E86DC6" w:rsidRDefault="00A96A2B" w:rsidP="00484758">
            <w:pPr>
              <w:rPr>
                <w:rFonts w:cs="Open Sans"/>
                <w:sz w:val="20"/>
                <w:szCs w:val="20"/>
              </w:rPr>
            </w:pPr>
            <w:r>
              <w:rPr>
                <w:rFonts w:cs="Open Sans"/>
                <w:sz w:val="20"/>
                <w:szCs w:val="20"/>
              </w:rPr>
              <w:t>TN 48—TN 52</w:t>
            </w:r>
          </w:p>
        </w:tc>
      </w:tr>
      <w:tr w:rsidR="00484758" w:rsidRPr="00E86DC6" w14:paraId="34BE8FAA" w14:textId="77777777" w:rsidTr="00484758">
        <w:trPr>
          <w:cantSplit/>
          <w:trHeight w:val="917"/>
          <w:jc w:val="center"/>
        </w:trPr>
        <w:tc>
          <w:tcPr>
            <w:tcW w:w="410" w:type="pct"/>
            <w:vAlign w:val="center"/>
          </w:tcPr>
          <w:p w14:paraId="5CE24365" w14:textId="17BF6C6F"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5.33</w:t>
            </w:r>
          </w:p>
        </w:tc>
        <w:tc>
          <w:tcPr>
            <w:tcW w:w="2364" w:type="pct"/>
            <w:tcBorders>
              <w:bottom w:val="single" w:sz="4" w:space="0" w:color="auto"/>
              <w:right w:val="single" w:sz="12" w:space="0" w:color="auto"/>
            </w:tcBorders>
            <w:vAlign w:val="center"/>
          </w:tcPr>
          <w:p w14:paraId="6F406D87" w14:textId="25AFAD13" w:rsidR="00484758" w:rsidRPr="00484758" w:rsidRDefault="00484758" w:rsidP="00484758">
            <w:pPr>
              <w:autoSpaceDE w:val="0"/>
              <w:autoSpaceDN w:val="0"/>
              <w:adjustRightInd w:val="0"/>
              <w:ind w:left="-39" w:right="-54"/>
              <w:rPr>
                <w:rFonts w:cs="Open Sans"/>
                <w:color w:val="000000"/>
                <w:sz w:val="20"/>
                <w:szCs w:val="20"/>
              </w:rPr>
            </w:pPr>
            <w:r w:rsidRPr="00484758">
              <w:rPr>
                <w:sz w:val="20"/>
                <w:szCs w:val="20"/>
              </w:rPr>
              <w:t>Identify the Lost State of Franklin as Tennessee’s first attempt at statehood, and explain the reasons for its failure.</w:t>
            </w:r>
          </w:p>
        </w:tc>
        <w:tc>
          <w:tcPr>
            <w:tcW w:w="198" w:type="pct"/>
            <w:tcBorders>
              <w:left w:val="single" w:sz="12" w:space="0" w:color="auto"/>
            </w:tcBorders>
          </w:tcPr>
          <w:p w14:paraId="15B6CD34" w14:textId="4B214D6D" w:rsidR="00484758" w:rsidRPr="00E86DC6" w:rsidRDefault="00B86895" w:rsidP="00484758">
            <w:pPr>
              <w:jc w:val="center"/>
              <w:rPr>
                <w:rFonts w:cs="Open Sans"/>
                <w:sz w:val="20"/>
                <w:szCs w:val="20"/>
              </w:rPr>
            </w:pPr>
            <w:r>
              <w:rPr>
                <w:rFonts w:cs="Open Sans"/>
                <w:sz w:val="20"/>
                <w:szCs w:val="20"/>
              </w:rPr>
              <w:t>Yes</w:t>
            </w:r>
          </w:p>
        </w:tc>
        <w:tc>
          <w:tcPr>
            <w:tcW w:w="237" w:type="pct"/>
          </w:tcPr>
          <w:p w14:paraId="20EB12CB" w14:textId="77777777" w:rsidR="00484758" w:rsidRPr="00E86DC6" w:rsidRDefault="00484758" w:rsidP="00484758">
            <w:pPr>
              <w:jc w:val="center"/>
              <w:rPr>
                <w:rFonts w:cs="Open Sans"/>
                <w:sz w:val="20"/>
                <w:szCs w:val="20"/>
              </w:rPr>
            </w:pPr>
          </w:p>
        </w:tc>
        <w:tc>
          <w:tcPr>
            <w:tcW w:w="1791" w:type="pct"/>
          </w:tcPr>
          <w:p w14:paraId="7E19D717" w14:textId="77777777" w:rsidR="000448CC" w:rsidRDefault="000448CC" w:rsidP="000448CC">
            <w:pPr>
              <w:rPr>
                <w:rFonts w:ascii="Calibri" w:hAnsi="Calibri" w:cs="Calibri"/>
                <w:color w:val="000000"/>
                <w:sz w:val="22"/>
                <w:szCs w:val="22"/>
              </w:rPr>
            </w:pPr>
            <w:r>
              <w:rPr>
                <w:rFonts w:ascii="Calibri" w:hAnsi="Calibri" w:cs="Calibri"/>
                <w:color w:val="000000"/>
                <w:sz w:val="22"/>
                <w:szCs w:val="22"/>
              </w:rPr>
              <w:t>TN 55 Revised text reflects change in language for clarity.</w:t>
            </w:r>
          </w:p>
          <w:p w14:paraId="753CB37C" w14:textId="5F48466D" w:rsidR="00484758" w:rsidRPr="00E86DC6" w:rsidRDefault="00484758" w:rsidP="00484758">
            <w:pPr>
              <w:rPr>
                <w:rFonts w:cs="Open Sans"/>
                <w:sz w:val="20"/>
                <w:szCs w:val="20"/>
              </w:rPr>
            </w:pPr>
          </w:p>
        </w:tc>
      </w:tr>
      <w:tr w:rsidR="00484758" w:rsidRPr="00E86DC6" w14:paraId="4FB2DD58" w14:textId="77777777" w:rsidTr="00484758">
        <w:trPr>
          <w:cantSplit/>
          <w:trHeight w:val="1080"/>
          <w:jc w:val="center"/>
        </w:trPr>
        <w:tc>
          <w:tcPr>
            <w:tcW w:w="410" w:type="pct"/>
            <w:vAlign w:val="center"/>
          </w:tcPr>
          <w:p w14:paraId="0D9A2ABA" w14:textId="5F8F8811" w:rsidR="00484758" w:rsidRPr="00484758" w:rsidRDefault="00484758" w:rsidP="00484758">
            <w:pPr>
              <w:autoSpaceDE w:val="0"/>
              <w:autoSpaceDN w:val="0"/>
              <w:adjustRightInd w:val="0"/>
              <w:ind w:left="-30" w:right="-46"/>
              <w:jc w:val="center"/>
              <w:rPr>
                <w:rFonts w:cs="Open Sans"/>
                <w:color w:val="000000"/>
                <w:sz w:val="20"/>
                <w:szCs w:val="20"/>
              </w:rPr>
            </w:pPr>
            <w:r w:rsidRPr="00484758">
              <w:rPr>
                <w:sz w:val="20"/>
                <w:szCs w:val="20"/>
              </w:rPr>
              <w:t>5.34</w:t>
            </w:r>
          </w:p>
        </w:tc>
        <w:tc>
          <w:tcPr>
            <w:tcW w:w="2364" w:type="pct"/>
            <w:tcBorders>
              <w:right w:val="single" w:sz="12" w:space="0" w:color="auto"/>
            </w:tcBorders>
            <w:vAlign w:val="center"/>
          </w:tcPr>
          <w:p w14:paraId="6E65DD5C" w14:textId="2063F009" w:rsidR="00484758" w:rsidRPr="00484758" w:rsidRDefault="00484758" w:rsidP="00484758">
            <w:pPr>
              <w:autoSpaceDE w:val="0"/>
              <w:autoSpaceDN w:val="0"/>
              <w:adjustRightInd w:val="0"/>
              <w:ind w:left="-39" w:right="-54"/>
              <w:rPr>
                <w:rFonts w:cs="Open Sans"/>
                <w:sz w:val="20"/>
                <w:szCs w:val="20"/>
              </w:rPr>
            </w:pPr>
            <w:r w:rsidRPr="00484758">
              <w:rPr>
                <w:sz w:val="20"/>
                <w:szCs w:val="20"/>
              </w:rPr>
              <w:t>Locate the Territory South of the River Ohio (i.e., Southwest Territory), identify its leaders, and explain how it was the first step to Tennessee’s statehood.</w:t>
            </w:r>
          </w:p>
        </w:tc>
        <w:tc>
          <w:tcPr>
            <w:tcW w:w="198" w:type="pct"/>
            <w:tcBorders>
              <w:left w:val="single" w:sz="12" w:space="0" w:color="auto"/>
            </w:tcBorders>
          </w:tcPr>
          <w:p w14:paraId="54EA10AD" w14:textId="58CD2247" w:rsidR="00484758" w:rsidRPr="00E86DC6" w:rsidRDefault="00B86895" w:rsidP="00484758">
            <w:pPr>
              <w:jc w:val="center"/>
              <w:rPr>
                <w:rFonts w:cs="Open Sans"/>
                <w:sz w:val="20"/>
                <w:szCs w:val="20"/>
              </w:rPr>
            </w:pPr>
            <w:r>
              <w:rPr>
                <w:rFonts w:cs="Open Sans"/>
                <w:sz w:val="20"/>
                <w:szCs w:val="20"/>
              </w:rPr>
              <w:t>Yes</w:t>
            </w:r>
          </w:p>
        </w:tc>
        <w:tc>
          <w:tcPr>
            <w:tcW w:w="237" w:type="pct"/>
          </w:tcPr>
          <w:p w14:paraId="328E993C" w14:textId="77777777" w:rsidR="00484758" w:rsidRPr="00E86DC6" w:rsidRDefault="00484758" w:rsidP="00484758">
            <w:pPr>
              <w:jc w:val="center"/>
              <w:rPr>
                <w:rFonts w:cs="Open Sans"/>
                <w:sz w:val="20"/>
                <w:szCs w:val="20"/>
              </w:rPr>
            </w:pPr>
          </w:p>
        </w:tc>
        <w:tc>
          <w:tcPr>
            <w:tcW w:w="1791" w:type="pct"/>
          </w:tcPr>
          <w:p w14:paraId="72818799" w14:textId="77777777" w:rsidR="000448CC" w:rsidRDefault="000448CC" w:rsidP="000448CC">
            <w:pPr>
              <w:rPr>
                <w:rFonts w:ascii="Calibri" w:hAnsi="Calibri" w:cs="Calibri"/>
                <w:color w:val="000000"/>
                <w:sz w:val="22"/>
                <w:szCs w:val="22"/>
              </w:rPr>
            </w:pPr>
            <w:r>
              <w:rPr>
                <w:rFonts w:ascii="Calibri" w:hAnsi="Calibri" w:cs="Calibri"/>
                <w:color w:val="000000"/>
                <w:sz w:val="22"/>
                <w:szCs w:val="22"/>
              </w:rPr>
              <w:t xml:space="preserve">TN 56 Map revision: Consider zooming out and outlining the area to orient the students </w:t>
            </w:r>
          </w:p>
          <w:p w14:paraId="23996B37" w14:textId="647CD521" w:rsidR="00484758" w:rsidRPr="00E07B31" w:rsidRDefault="00484758" w:rsidP="00E07B31">
            <w:pPr>
              <w:rPr>
                <w:rFonts w:cs="Open Sans"/>
                <w:sz w:val="20"/>
                <w:szCs w:val="20"/>
              </w:rPr>
            </w:pPr>
          </w:p>
        </w:tc>
      </w:tr>
      <w:tr w:rsidR="00484758" w:rsidRPr="00E86DC6" w14:paraId="4CDA7656" w14:textId="77777777" w:rsidTr="00484758">
        <w:trPr>
          <w:cantSplit/>
          <w:jc w:val="center"/>
        </w:trPr>
        <w:tc>
          <w:tcPr>
            <w:tcW w:w="2774" w:type="pct"/>
            <w:gridSpan w:val="2"/>
            <w:tcBorders>
              <w:bottom w:val="single" w:sz="4" w:space="0" w:color="auto"/>
              <w:right w:val="single" w:sz="12" w:space="0" w:color="auto"/>
            </w:tcBorders>
            <w:shd w:val="clear" w:color="auto" w:fill="D9D9D9" w:themeFill="background1" w:themeFillShade="D9"/>
            <w:vAlign w:val="center"/>
          </w:tcPr>
          <w:p w14:paraId="7851F6CE" w14:textId="34A08C6B" w:rsidR="00484758" w:rsidRPr="00484758" w:rsidRDefault="00484758" w:rsidP="00484758">
            <w:pPr>
              <w:pStyle w:val="Body"/>
              <w:tabs>
                <w:tab w:val="left" w:pos="360"/>
              </w:tabs>
              <w:spacing w:line="276" w:lineRule="auto"/>
              <w:ind w:left="90"/>
              <w:rPr>
                <w:rFonts w:ascii="Open Sans" w:hAnsi="Open Sans" w:cs="Open Sans"/>
                <w:b/>
                <w:bCs/>
                <w:sz w:val="20"/>
                <w:szCs w:val="20"/>
              </w:rPr>
            </w:pPr>
            <w:r w:rsidRPr="00484758">
              <w:rPr>
                <w:rFonts w:ascii="Open Sans" w:hAnsi="Open Sans" w:cs="Open Sans"/>
                <w:b/>
                <w:bCs/>
                <w:sz w:val="20"/>
                <w:szCs w:val="20"/>
              </w:rPr>
              <w:t>Statehood and Early Tennessee History (1796-1849)</w:t>
            </w:r>
          </w:p>
        </w:tc>
        <w:tc>
          <w:tcPr>
            <w:tcW w:w="198" w:type="pct"/>
            <w:tcBorders>
              <w:left w:val="single" w:sz="12" w:space="0" w:color="auto"/>
            </w:tcBorders>
            <w:shd w:val="clear" w:color="auto" w:fill="D9D9D9" w:themeFill="background1" w:themeFillShade="D9"/>
          </w:tcPr>
          <w:p w14:paraId="7B76370A" w14:textId="77777777" w:rsidR="00484758" w:rsidRPr="00E86DC6" w:rsidRDefault="00484758" w:rsidP="00484758">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012A84BB" w14:textId="77777777" w:rsidR="00484758" w:rsidRPr="00E86DC6" w:rsidRDefault="00484758" w:rsidP="00484758">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5732A46B" w14:textId="77777777" w:rsidR="00484758" w:rsidRPr="00E86DC6" w:rsidRDefault="00484758" w:rsidP="00484758">
            <w:pPr>
              <w:rPr>
                <w:rFonts w:cs="Open Sans"/>
                <w:b/>
                <w:sz w:val="20"/>
                <w:szCs w:val="20"/>
              </w:rPr>
            </w:pPr>
            <w:r w:rsidRPr="00E86DC6">
              <w:rPr>
                <w:rFonts w:cs="Open Sans"/>
                <w:b/>
                <w:sz w:val="20"/>
                <w:szCs w:val="20"/>
              </w:rPr>
              <w:t>Evidence (e.g., page numbers and/or examples of inclusion)</w:t>
            </w:r>
          </w:p>
        </w:tc>
      </w:tr>
      <w:tr w:rsidR="00484758" w:rsidRPr="00E86DC6" w14:paraId="31737607" w14:textId="77777777" w:rsidTr="00484758">
        <w:trPr>
          <w:cantSplit/>
          <w:trHeight w:val="665"/>
          <w:jc w:val="center"/>
        </w:trPr>
        <w:tc>
          <w:tcPr>
            <w:tcW w:w="410" w:type="pct"/>
            <w:tcBorders>
              <w:right w:val="single" w:sz="4" w:space="0" w:color="auto"/>
            </w:tcBorders>
            <w:shd w:val="clear" w:color="auto" w:fill="F2F2F2" w:themeFill="background1" w:themeFillShade="F2"/>
            <w:vAlign w:val="center"/>
          </w:tcPr>
          <w:p w14:paraId="73FAA1E6" w14:textId="77777777" w:rsidR="00484758" w:rsidRPr="00484758" w:rsidRDefault="00484758" w:rsidP="00484758">
            <w:pPr>
              <w:pStyle w:val="Body"/>
              <w:tabs>
                <w:tab w:val="left" w:pos="360"/>
              </w:tabs>
              <w:spacing w:line="276" w:lineRule="auto"/>
              <w:ind w:left="-30" w:right="-46"/>
              <w:jc w:val="center"/>
              <w:rPr>
                <w:rFonts w:ascii="Open Sans" w:hAnsi="Open Sans" w:cs="Open Sans"/>
                <w:bCs/>
                <w:sz w:val="20"/>
                <w:szCs w:val="20"/>
              </w:rPr>
            </w:pPr>
            <w:r w:rsidRPr="00484758">
              <w:rPr>
                <w:rFonts w:ascii="Open Sans" w:hAnsi="Open Sans" w:cs="Open Sans"/>
                <w:bCs/>
                <w:sz w:val="20"/>
                <w:szCs w:val="20"/>
              </w:rPr>
              <w:t>Standard Number</w:t>
            </w:r>
          </w:p>
        </w:tc>
        <w:tc>
          <w:tcPr>
            <w:tcW w:w="2364" w:type="pct"/>
            <w:tcBorders>
              <w:left w:val="single" w:sz="4" w:space="0" w:color="auto"/>
              <w:right w:val="single" w:sz="12" w:space="0" w:color="auto"/>
            </w:tcBorders>
            <w:shd w:val="clear" w:color="auto" w:fill="F2F2F2" w:themeFill="background1" w:themeFillShade="F2"/>
            <w:vAlign w:val="center"/>
          </w:tcPr>
          <w:p w14:paraId="7121DA88" w14:textId="77777777" w:rsidR="00484758" w:rsidRPr="00484758" w:rsidRDefault="00484758" w:rsidP="00484758">
            <w:pPr>
              <w:pStyle w:val="Body"/>
              <w:tabs>
                <w:tab w:val="left" w:pos="360"/>
              </w:tabs>
              <w:spacing w:line="276" w:lineRule="auto"/>
              <w:ind w:left="-39" w:right="-54"/>
              <w:jc w:val="center"/>
              <w:rPr>
                <w:rFonts w:ascii="Open Sans" w:hAnsi="Open Sans" w:cs="Open Sans"/>
                <w:bCs/>
                <w:sz w:val="20"/>
                <w:szCs w:val="20"/>
              </w:rPr>
            </w:pPr>
            <w:r w:rsidRPr="00484758">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3AC9757D" w14:textId="77777777" w:rsidR="00484758" w:rsidRPr="00E86DC6" w:rsidRDefault="00484758" w:rsidP="00484758">
            <w:pPr>
              <w:jc w:val="center"/>
              <w:rPr>
                <w:rFonts w:cs="Open Sans"/>
                <w:b/>
                <w:sz w:val="20"/>
                <w:szCs w:val="20"/>
              </w:rPr>
            </w:pPr>
          </w:p>
        </w:tc>
        <w:tc>
          <w:tcPr>
            <w:tcW w:w="237" w:type="pct"/>
            <w:shd w:val="clear" w:color="auto" w:fill="F2F2F2" w:themeFill="background1" w:themeFillShade="F2"/>
            <w:vAlign w:val="center"/>
          </w:tcPr>
          <w:p w14:paraId="5DAD0D68" w14:textId="77777777" w:rsidR="00484758" w:rsidRPr="00E86DC6" w:rsidRDefault="00484758" w:rsidP="00484758">
            <w:pPr>
              <w:jc w:val="center"/>
              <w:rPr>
                <w:rFonts w:cs="Open Sans"/>
                <w:b/>
                <w:sz w:val="20"/>
                <w:szCs w:val="20"/>
              </w:rPr>
            </w:pPr>
          </w:p>
        </w:tc>
        <w:tc>
          <w:tcPr>
            <w:tcW w:w="1791" w:type="pct"/>
            <w:shd w:val="clear" w:color="auto" w:fill="F2F2F2" w:themeFill="background1" w:themeFillShade="F2"/>
            <w:vAlign w:val="center"/>
          </w:tcPr>
          <w:p w14:paraId="52E8362E" w14:textId="77777777" w:rsidR="00484758" w:rsidRPr="00E86DC6" w:rsidRDefault="00484758" w:rsidP="00484758">
            <w:pPr>
              <w:jc w:val="center"/>
              <w:rPr>
                <w:rFonts w:cs="Open Sans"/>
                <w:b/>
                <w:sz w:val="20"/>
                <w:szCs w:val="20"/>
              </w:rPr>
            </w:pPr>
          </w:p>
        </w:tc>
      </w:tr>
      <w:tr w:rsidR="00484758" w:rsidRPr="00E86DC6" w14:paraId="2419D688" w14:textId="77777777" w:rsidTr="00484758">
        <w:trPr>
          <w:cantSplit/>
          <w:trHeight w:val="935"/>
          <w:jc w:val="center"/>
        </w:trPr>
        <w:tc>
          <w:tcPr>
            <w:tcW w:w="410" w:type="pct"/>
            <w:vAlign w:val="center"/>
          </w:tcPr>
          <w:p w14:paraId="3583B2ED" w14:textId="7895D649" w:rsidR="00484758" w:rsidRPr="00484758" w:rsidRDefault="00484758" w:rsidP="00484758">
            <w:pPr>
              <w:autoSpaceDE w:val="0"/>
              <w:autoSpaceDN w:val="0"/>
              <w:adjustRightInd w:val="0"/>
              <w:ind w:left="-30" w:right="-46"/>
              <w:jc w:val="center"/>
              <w:rPr>
                <w:rFonts w:cs="Open Sans"/>
                <w:sz w:val="20"/>
                <w:szCs w:val="20"/>
              </w:rPr>
            </w:pPr>
            <w:r w:rsidRPr="00484758">
              <w:rPr>
                <w:sz w:val="20"/>
                <w:szCs w:val="20"/>
              </w:rPr>
              <w:t>5.35</w:t>
            </w:r>
          </w:p>
        </w:tc>
        <w:tc>
          <w:tcPr>
            <w:tcW w:w="2364" w:type="pct"/>
            <w:tcBorders>
              <w:right w:val="single" w:sz="12" w:space="0" w:color="auto"/>
            </w:tcBorders>
            <w:vAlign w:val="center"/>
          </w:tcPr>
          <w:p w14:paraId="1873F369" w14:textId="274A958C" w:rsidR="00484758" w:rsidRPr="00484758" w:rsidRDefault="00484758" w:rsidP="00484758">
            <w:pPr>
              <w:autoSpaceDE w:val="0"/>
              <w:autoSpaceDN w:val="0"/>
              <w:adjustRightInd w:val="0"/>
              <w:ind w:left="-39" w:right="-54"/>
              <w:rPr>
                <w:rFonts w:cs="Open Sans"/>
                <w:sz w:val="20"/>
                <w:szCs w:val="20"/>
              </w:rPr>
            </w:pPr>
            <w:r w:rsidRPr="00484758">
              <w:rPr>
                <w:sz w:val="20"/>
                <w:szCs w:val="20"/>
              </w:rPr>
              <w:t>Describe the steps that Tennessee took to become a state (i.e., population requirement, vote by the citizens, creation of a state constitution, and Congressional approval).  (T.C.A. § 49-6-1028)</w:t>
            </w:r>
          </w:p>
        </w:tc>
        <w:tc>
          <w:tcPr>
            <w:tcW w:w="198" w:type="pct"/>
            <w:tcBorders>
              <w:left w:val="single" w:sz="12" w:space="0" w:color="auto"/>
            </w:tcBorders>
          </w:tcPr>
          <w:p w14:paraId="334DB74C" w14:textId="7A328437" w:rsidR="00484758" w:rsidRPr="00E86DC6" w:rsidRDefault="00481AC8" w:rsidP="00484758">
            <w:pPr>
              <w:jc w:val="center"/>
              <w:rPr>
                <w:rFonts w:cs="Open Sans"/>
                <w:sz w:val="20"/>
                <w:szCs w:val="20"/>
              </w:rPr>
            </w:pPr>
            <w:r>
              <w:rPr>
                <w:rFonts w:cs="Open Sans"/>
                <w:sz w:val="20"/>
                <w:szCs w:val="20"/>
              </w:rPr>
              <w:t>Yes</w:t>
            </w:r>
          </w:p>
        </w:tc>
        <w:tc>
          <w:tcPr>
            <w:tcW w:w="237" w:type="pct"/>
          </w:tcPr>
          <w:p w14:paraId="477DA245" w14:textId="77777777" w:rsidR="00484758" w:rsidRPr="00E86DC6" w:rsidRDefault="00484758" w:rsidP="00484758">
            <w:pPr>
              <w:jc w:val="center"/>
              <w:rPr>
                <w:rFonts w:cs="Open Sans"/>
                <w:sz w:val="20"/>
                <w:szCs w:val="20"/>
              </w:rPr>
            </w:pPr>
          </w:p>
        </w:tc>
        <w:tc>
          <w:tcPr>
            <w:tcW w:w="1791" w:type="pct"/>
          </w:tcPr>
          <w:p w14:paraId="39C70BBB" w14:textId="30BF8393" w:rsidR="00484758" w:rsidRPr="00E86DC6" w:rsidRDefault="00481AC8" w:rsidP="00484758">
            <w:pPr>
              <w:rPr>
                <w:rFonts w:cs="Open Sans"/>
                <w:sz w:val="20"/>
                <w:szCs w:val="20"/>
              </w:rPr>
            </w:pPr>
            <w:r>
              <w:rPr>
                <w:rFonts w:cs="Open Sans"/>
                <w:sz w:val="20"/>
                <w:szCs w:val="20"/>
              </w:rPr>
              <w:t>TN 66—TN 68</w:t>
            </w:r>
          </w:p>
        </w:tc>
      </w:tr>
      <w:tr w:rsidR="00484758" w:rsidRPr="0069713B" w14:paraId="3403B032" w14:textId="77777777" w:rsidTr="00484758">
        <w:trPr>
          <w:cantSplit/>
          <w:trHeight w:val="737"/>
          <w:jc w:val="center"/>
        </w:trPr>
        <w:tc>
          <w:tcPr>
            <w:tcW w:w="5000" w:type="pct"/>
            <w:gridSpan w:val="5"/>
            <w:vAlign w:val="center"/>
          </w:tcPr>
          <w:p w14:paraId="054246A3" w14:textId="77777777" w:rsidR="00484758" w:rsidRPr="00696C58" w:rsidRDefault="00484758" w:rsidP="00484758">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5A9C98BB" w14:textId="77777777" w:rsidR="00484758" w:rsidRDefault="00484758" w:rsidP="00484758">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p w14:paraId="449C1CA5" w14:textId="75D84B2C" w:rsidR="00484758" w:rsidRPr="0069713B" w:rsidRDefault="008B3722" w:rsidP="00484758">
            <w:pPr>
              <w:ind w:left="720"/>
              <w:rPr>
                <w:rFonts w:cs="Open Sans"/>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tc>
      </w:tr>
    </w:tbl>
    <w:p w14:paraId="47037806" w14:textId="77777777" w:rsidR="00484758" w:rsidRDefault="00484758"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87"/>
        <w:gridCol w:w="6849"/>
        <w:gridCol w:w="574"/>
        <w:gridCol w:w="687"/>
        <w:gridCol w:w="5189"/>
      </w:tblGrid>
      <w:tr w:rsidR="008B3722" w:rsidRPr="00E86DC6" w14:paraId="471EBE90" w14:textId="77777777" w:rsidTr="00DC0025">
        <w:trPr>
          <w:cantSplit/>
          <w:trHeight w:val="917"/>
          <w:jc w:val="center"/>
        </w:trPr>
        <w:tc>
          <w:tcPr>
            <w:tcW w:w="410" w:type="pct"/>
            <w:vAlign w:val="center"/>
          </w:tcPr>
          <w:p w14:paraId="67B7F32F" w14:textId="3544773C" w:rsidR="008B3722" w:rsidRPr="008B3722" w:rsidRDefault="008B3722" w:rsidP="008B3722">
            <w:pPr>
              <w:autoSpaceDE w:val="0"/>
              <w:autoSpaceDN w:val="0"/>
              <w:adjustRightInd w:val="0"/>
              <w:ind w:left="-30" w:right="-46"/>
              <w:jc w:val="center"/>
              <w:rPr>
                <w:rFonts w:cs="Open Sans"/>
                <w:color w:val="000000"/>
                <w:sz w:val="20"/>
                <w:szCs w:val="20"/>
              </w:rPr>
            </w:pPr>
            <w:r w:rsidRPr="008B3722">
              <w:rPr>
                <w:sz w:val="20"/>
                <w:szCs w:val="20"/>
              </w:rPr>
              <w:t>5.36</w:t>
            </w:r>
          </w:p>
        </w:tc>
        <w:tc>
          <w:tcPr>
            <w:tcW w:w="2364" w:type="pct"/>
            <w:tcBorders>
              <w:bottom w:val="single" w:sz="4" w:space="0" w:color="auto"/>
              <w:right w:val="single" w:sz="12" w:space="0" w:color="auto"/>
            </w:tcBorders>
            <w:vAlign w:val="center"/>
          </w:tcPr>
          <w:p w14:paraId="16F94445" w14:textId="1E9F182F" w:rsidR="008B3722" w:rsidRPr="008B3722" w:rsidRDefault="008B3722" w:rsidP="008B3722">
            <w:pPr>
              <w:autoSpaceDE w:val="0"/>
              <w:autoSpaceDN w:val="0"/>
              <w:adjustRightInd w:val="0"/>
              <w:ind w:left="-39" w:right="-54"/>
              <w:rPr>
                <w:rFonts w:cs="Open Sans"/>
                <w:color w:val="000000"/>
                <w:sz w:val="20"/>
                <w:szCs w:val="20"/>
              </w:rPr>
            </w:pPr>
            <w:r w:rsidRPr="008B3722">
              <w:rPr>
                <w:sz w:val="20"/>
                <w:szCs w:val="20"/>
              </w:rPr>
              <w:t>Identify the year Tennessee became a state, its first governor, and the original capital.</w:t>
            </w:r>
          </w:p>
        </w:tc>
        <w:tc>
          <w:tcPr>
            <w:tcW w:w="198" w:type="pct"/>
            <w:tcBorders>
              <w:left w:val="single" w:sz="12" w:space="0" w:color="auto"/>
            </w:tcBorders>
          </w:tcPr>
          <w:p w14:paraId="73BCC548" w14:textId="246A3767" w:rsidR="008B3722" w:rsidRPr="00E86DC6" w:rsidRDefault="00B86895" w:rsidP="008B3722">
            <w:pPr>
              <w:jc w:val="center"/>
              <w:rPr>
                <w:rFonts w:cs="Open Sans"/>
                <w:sz w:val="20"/>
                <w:szCs w:val="20"/>
              </w:rPr>
            </w:pPr>
            <w:r>
              <w:rPr>
                <w:rFonts w:cs="Open Sans"/>
                <w:sz w:val="20"/>
                <w:szCs w:val="20"/>
              </w:rPr>
              <w:t>Yes</w:t>
            </w:r>
          </w:p>
        </w:tc>
        <w:tc>
          <w:tcPr>
            <w:tcW w:w="237" w:type="pct"/>
          </w:tcPr>
          <w:p w14:paraId="2BE96088" w14:textId="77777777" w:rsidR="008B3722" w:rsidRPr="00E86DC6" w:rsidRDefault="008B3722" w:rsidP="008B3722">
            <w:pPr>
              <w:jc w:val="center"/>
              <w:rPr>
                <w:rFonts w:cs="Open Sans"/>
                <w:sz w:val="20"/>
                <w:szCs w:val="20"/>
              </w:rPr>
            </w:pPr>
          </w:p>
        </w:tc>
        <w:tc>
          <w:tcPr>
            <w:tcW w:w="1791" w:type="pct"/>
          </w:tcPr>
          <w:p w14:paraId="253618EF" w14:textId="77777777" w:rsidR="008B3722" w:rsidRDefault="00B86895" w:rsidP="008B3722">
            <w:pPr>
              <w:rPr>
                <w:rFonts w:cs="Open Sans"/>
                <w:sz w:val="20"/>
                <w:szCs w:val="20"/>
              </w:rPr>
            </w:pPr>
            <w:r>
              <w:rPr>
                <w:rFonts w:cs="Open Sans"/>
                <w:sz w:val="20"/>
                <w:szCs w:val="20"/>
              </w:rPr>
              <w:t xml:space="preserve">TN 68—TN 70 </w:t>
            </w:r>
          </w:p>
          <w:p w14:paraId="3329012C" w14:textId="26F483C3" w:rsidR="003359C0" w:rsidRPr="00E86DC6" w:rsidRDefault="003359C0" w:rsidP="008B3722">
            <w:pPr>
              <w:rPr>
                <w:rFonts w:cs="Open Sans"/>
                <w:sz w:val="20"/>
                <w:szCs w:val="20"/>
              </w:rPr>
            </w:pPr>
          </w:p>
        </w:tc>
      </w:tr>
      <w:tr w:rsidR="008B3722" w:rsidRPr="00E86DC6" w14:paraId="0527FFC7" w14:textId="77777777" w:rsidTr="00DC0025">
        <w:trPr>
          <w:cantSplit/>
          <w:trHeight w:val="917"/>
          <w:jc w:val="center"/>
        </w:trPr>
        <w:tc>
          <w:tcPr>
            <w:tcW w:w="410" w:type="pct"/>
            <w:vAlign w:val="center"/>
          </w:tcPr>
          <w:p w14:paraId="3634DD80" w14:textId="586F7F51" w:rsidR="008B3722" w:rsidRPr="008B3722" w:rsidRDefault="008B3722" w:rsidP="008B3722">
            <w:pPr>
              <w:autoSpaceDE w:val="0"/>
              <w:autoSpaceDN w:val="0"/>
              <w:adjustRightInd w:val="0"/>
              <w:ind w:left="-30" w:right="-46"/>
              <w:jc w:val="center"/>
              <w:rPr>
                <w:sz w:val="20"/>
                <w:szCs w:val="20"/>
              </w:rPr>
            </w:pPr>
            <w:r w:rsidRPr="008B3722">
              <w:rPr>
                <w:sz w:val="20"/>
                <w:szCs w:val="20"/>
              </w:rPr>
              <w:t>5.37</w:t>
            </w:r>
          </w:p>
        </w:tc>
        <w:tc>
          <w:tcPr>
            <w:tcW w:w="2364" w:type="pct"/>
            <w:tcBorders>
              <w:bottom w:val="single" w:sz="4" w:space="0" w:color="auto"/>
              <w:right w:val="single" w:sz="12" w:space="0" w:color="auto"/>
            </w:tcBorders>
            <w:vAlign w:val="center"/>
          </w:tcPr>
          <w:p w14:paraId="25223C70" w14:textId="487421C3" w:rsidR="008B3722" w:rsidRPr="008B3722" w:rsidRDefault="008B3722" w:rsidP="008B3722">
            <w:pPr>
              <w:autoSpaceDE w:val="0"/>
              <w:autoSpaceDN w:val="0"/>
              <w:adjustRightInd w:val="0"/>
              <w:ind w:left="-39" w:right="-54"/>
              <w:rPr>
                <w:sz w:val="20"/>
                <w:szCs w:val="20"/>
              </w:rPr>
            </w:pPr>
            <w:r w:rsidRPr="008B3722">
              <w:rPr>
                <w:sz w:val="20"/>
                <w:szCs w:val="20"/>
              </w:rPr>
              <w:t>Describe Tennessee’s involvement in the War of 1812, including: Andrew Jackson, the Tennessee volunteers, and Battle of Horseshoe Bend.</w:t>
            </w:r>
          </w:p>
        </w:tc>
        <w:tc>
          <w:tcPr>
            <w:tcW w:w="198" w:type="pct"/>
            <w:tcBorders>
              <w:left w:val="single" w:sz="12" w:space="0" w:color="auto"/>
            </w:tcBorders>
          </w:tcPr>
          <w:p w14:paraId="2D754C5C" w14:textId="52E23F1A" w:rsidR="008B3722" w:rsidRPr="00E86DC6" w:rsidRDefault="00CF770D" w:rsidP="008B3722">
            <w:pPr>
              <w:jc w:val="center"/>
              <w:rPr>
                <w:rFonts w:cs="Open Sans"/>
                <w:sz w:val="20"/>
                <w:szCs w:val="20"/>
              </w:rPr>
            </w:pPr>
            <w:r>
              <w:rPr>
                <w:rFonts w:cs="Open Sans"/>
                <w:sz w:val="20"/>
                <w:szCs w:val="20"/>
              </w:rPr>
              <w:t>Yes</w:t>
            </w:r>
          </w:p>
        </w:tc>
        <w:tc>
          <w:tcPr>
            <w:tcW w:w="237" w:type="pct"/>
          </w:tcPr>
          <w:p w14:paraId="07FF3DB1" w14:textId="77777777" w:rsidR="008B3722" w:rsidRPr="00E86DC6" w:rsidRDefault="008B3722" w:rsidP="008B3722">
            <w:pPr>
              <w:jc w:val="center"/>
              <w:rPr>
                <w:rFonts w:cs="Open Sans"/>
                <w:sz w:val="20"/>
                <w:szCs w:val="20"/>
              </w:rPr>
            </w:pPr>
          </w:p>
        </w:tc>
        <w:tc>
          <w:tcPr>
            <w:tcW w:w="1791" w:type="pct"/>
          </w:tcPr>
          <w:p w14:paraId="4FBD5C8E" w14:textId="77777777" w:rsidR="000448CC" w:rsidRDefault="000448CC" w:rsidP="000448CC">
            <w:pPr>
              <w:rPr>
                <w:rFonts w:ascii="Calibri" w:hAnsi="Calibri" w:cs="Calibri"/>
                <w:color w:val="000000"/>
                <w:sz w:val="22"/>
                <w:szCs w:val="22"/>
              </w:rPr>
            </w:pPr>
            <w:r>
              <w:rPr>
                <w:rFonts w:ascii="Calibri" w:hAnsi="Calibri" w:cs="Calibri"/>
                <w:color w:val="000000"/>
                <w:sz w:val="22"/>
                <w:szCs w:val="22"/>
              </w:rPr>
              <w:t xml:space="preserve">TN 84 Revised text reflects more clarity and organization. </w:t>
            </w:r>
          </w:p>
          <w:p w14:paraId="65EE61BA" w14:textId="45779B7C" w:rsidR="008B3722" w:rsidRPr="00E86DC6" w:rsidRDefault="008B3722" w:rsidP="008B3722">
            <w:pPr>
              <w:rPr>
                <w:rFonts w:cs="Open Sans"/>
                <w:sz w:val="20"/>
                <w:szCs w:val="20"/>
              </w:rPr>
            </w:pPr>
          </w:p>
        </w:tc>
      </w:tr>
      <w:tr w:rsidR="008B3722" w:rsidRPr="00E86DC6" w14:paraId="03EDDA79" w14:textId="77777777" w:rsidTr="00DC0025">
        <w:trPr>
          <w:cantSplit/>
          <w:trHeight w:val="917"/>
          <w:jc w:val="center"/>
        </w:trPr>
        <w:tc>
          <w:tcPr>
            <w:tcW w:w="410" w:type="pct"/>
            <w:vAlign w:val="center"/>
          </w:tcPr>
          <w:p w14:paraId="6672C7E6" w14:textId="2A401FCA" w:rsidR="008B3722" w:rsidRPr="008B3722" w:rsidRDefault="008B3722" w:rsidP="008B3722">
            <w:pPr>
              <w:autoSpaceDE w:val="0"/>
              <w:autoSpaceDN w:val="0"/>
              <w:adjustRightInd w:val="0"/>
              <w:ind w:left="-30" w:right="-46"/>
              <w:jc w:val="center"/>
              <w:rPr>
                <w:sz w:val="20"/>
                <w:szCs w:val="20"/>
              </w:rPr>
            </w:pPr>
            <w:r w:rsidRPr="008B3722">
              <w:rPr>
                <w:sz w:val="20"/>
                <w:szCs w:val="20"/>
              </w:rPr>
              <w:t>5.38</w:t>
            </w:r>
          </w:p>
        </w:tc>
        <w:tc>
          <w:tcPr>
            <w:tcW w:w="2364" w:type="pct"/>
            <w:tcBorders>
              <w:bottom w:val="single" w:sz="4" w:space="0" w:color="auto"/>
              <w:right w:val="single" w:sz="12" w:space="0" w:color="auto"/>
            </w:tcBorders>
            <w:vAlign w:val="center"/>
          </w:tcPr>
          <w:p w14:paraId="5C6BB7AB" w14:textId="79105C13" w:rsidR="008B3722" w:rsidRPr="008B3722" w:rsidRDefault="008B3722" w:rsidP="008B3722">
            <w:pPr>
              <w:autoSpaceDE w:val="0"/>
              <w:autoSpaceDN w:val="0"/>
              <w:adjustRightInd w:val="0"/>
              <w:ind w:left="-39" w:right="-54"/>
              <w:rPr>
                <w:sz w:val="20"/>
                <w:szCs w:val="20"/>
              </w:rPr>
            </w:pPr>
            <w:r w:rsidRPr="008B3722">
              <w:rPr>
                <w:sz w:val="20"/>
                <w:szCs w:val="20"/>
              </w:rPr>
              <w:t xml:space="preserve">Analyze the impact of Andrew Jackson’s presidency on the American Indian population of Tennessee, including: the Indian Removal Act, Trail of Tears, Treaty of Echota, and John Ross. </w:t>
            </w:r>
          </w:p>
        </w:tc>
        <w:tc>
          <w:tcPr>
            <w:tcW w:w="198" w:type="pct"/>
            <w:tcBorders>
              <w:left w:val="single" w:sz="12" w:space="0" w:color="auto"/>
            </w:tcBorders>
          </w:tcPr>
          <w:p w14:paraId="2B71F14A" w14:textId="4CAB888F" w:rsidR="008B3722" w:rsidRPr="00E86DC6" w:rsidRDefault="00F2558B" w:rsidP="008B3722">
            <w:pPr>
              <w:jc w:val="center"/>
              <w:rPr>
                <w:rFonts w:cs="Open Sans"/>
                <w:sz w:val="20"/>
                <w:szCs w:val="20"/>
              </w:rPr>
            </w:pPr>
            <w:r>
              <w:rPr>
                <w:rFonts w:cs="Open Sans"/>
                <w:sz w:val="20"/>
                <w:szCs w:val="20"/>
              </w:rPr>
              <w:t>Yes</w:t>
            </w:r>
          </w:p>
        </w:tc>
        <w:tc>
          <w:tcPr>
            <w:tcW w:w="237" w:type="pct"/>
          </w:tcPr>
          <w:p w14:paraId="4D427960" w14:textId="77777777" w:rsidR="008B3722" w:rsidRPr="00E86DC6" w:rsidRDefault="008B3722" w:rsidP="008B3722">
            <w:pPr>
              <w:jc w:val="center"/>
              <w:rPr>
                <w:rFonts w:cs="Open Sans"/>
                <w:sz w:val="20"/>
                <w:szCs w:val="20"/>
              </w:rPr>
            </w:pPr>
          </w:p>
        </w:tc>
        <w:tc>
          <w:tcPr>
            <w:tcW w:w="1791" w:type="pct"/>
          </w:tcPr>
          <w:p w14:paraId="0A373B62" w14:textId="7F94DCA6" w:rsidR="008B3722" w:rsidRPr="000448CC" w:rsidRDefault="000448CC" w:rsidP="008B3722">
            <w:pPr>
              <w:rPr>
                <w:rFonts w:ascii="Calibri" w:hAnsi="Calibri" w:cs="Calibri"/>
                <w:color w:val="000000"/>
                <w:sz w:val="22"/>
                <w:szCs w:val="22"/>
              </w:rPr>
            </w:pPr>
            <w:r>
              <w:rPr>
                <w:rFonts w:ascii="Calibri" w:hAnsi="Calibri" w:cs="Calibri"/>
                <w:color w:val="000000"/>
                <w:sz w:val="22"/>
                <w:szCs w:val="22"/>
              </w:rPr>
              <w:t>TN 89-91 Revised text reflects that the white settles agenda was being pushed.  Section is well-written and is clear.</w:t>
            </w:r>
          </w:p>
        </w:tc>
      </w:tr>
      <w:tr w:rsidR="008B3722" w:rsidRPr="00E86DC6" w14:paraId="50FE129B" w14:textId="77777777" w:rsidTr="00DC0025">
        <w:trPr>
          <w:cantSplit/>
          <w:trHeight w:val="917"/>
          <w:jc w:val="center"/>
        </w:trPr>
        <w:tc>
          <w:tcPr>
            <w:tcW w:w="410" w:type="pct"/>
            <w:vAlign w:val="center"/>
          </w:tcPr>
          <w:p w14:paraId="01818264" w14:textId="03A940FD" w:rsidR="008B3722" w:rsidRPr="008B3722" w:rsidRDefault="008B3722" w:rsidP="008B3722">
            <w:pPr>
              <w:autoSpaceDE w:val="0"/>
              <w:autoSpaceDN w:val="0"/>
              <w:adjustRightInd w:val="0"/>
              <w:ind w:left="-30" w:right="-46"/>
              <w:jc w:val="center"/>
              <w:rPr>
                <w:rFonts w:cs="Open Sans"/>
                <w:color w:val="000000"/>
                <w:sz w:val="20"/>
                <w:szCs w:val="20"/>
              </w:rPr>
            </w:pPr>
            <w:r w:rsidRPr="008B3722">
              <w:rPr>
                <w:sz w:val="20"/>
                <w:szCs w:val="20"/>
              </w:rPr>
              <w:t>5.39</w:t>
            </w:r>
          </w:p>
        </w:tc>
        <w:tc>
          <w:tcPr>
            <w:tcW w:w="2364" w:type="pct"/>
            <w:tcBorders>
              <w:bottom w:val="single" w:sz="4" w:space="0" w:color="auto"/>
              <w:right w:val="single" w:sz="12" w:space="0" w:color="auto"/>
            </w:tcBorders>
            <w:vAlign w:val="center"/>
          </w:tcPr>
          <w:p w14:paraId="6073F544" w14:textId="0F2ED599" w:rsidR="008B3722" w:rsidRPr="008B3722" w:rsidRDefault="008B3722" w:rsidP="008B3722">
            <w:pPr>
              <w:autoSpaceDE w:val="0"/>
              <w:autoSpaceDN w:val="0"/>
              <w:adjustRightInd w:val="0"/>
              <w:ind w:left="-39" w:right="-54"/>
              <w:rPr>
                <w:rFonts w:cs="Open Sans"/>
                <w:color w:val="000000"/>
                <w:sz w:val="20"/>
                <w:szCs w:val="20"/>
              </w:rPr>
            </w:pPr>
            <w:r w:rsidRPr="008B3722">
              <w:rPr>
                <w:sz w:val="20"/>
                <w:szCs w:val="20"/>
              </w:rPr>
              <w:t>Explain how the western boundary of Tennessee was expanded with the Jackson Purchase.</w:t>
            </w:r>
          </w:p>
        </w:tc>
        <w:tc>
          <w:tcPr>
            <w:tcW w:w="198" w:type="pct"/>
            <w:tcBorders>
              <w:left w:val="single" w:sz="12" w:space="0" w:color="auto"/>
            </w:tcBorders>
          </w:tcPr>
          <w:p w14:paraId="5B9521B9" w14:textId="071C2C38" w:rsidR="008B3722" w:rsidRPr="00E86DC6" w:rsidRDefault="00F2558B" w:rsidP="008B3722">
            <w:pPr>
              <w:jc w:val="center"/>
              <w:rPr>
                <w:rFonts w:cs="Open Sans"/>
                <w:sz w:val="20"/>
                <w:szCs w:val="20"/>
              </w:rPr>
            </w:pPr>
            <w:r>
              <w:rPr>
                <w:rFonts w:cs="Open Sans"/>
                <w:sz w:val="20"/>
                <w:szCs w:val="20"/>
              </w:rPr>
              <w:t>Yes</w:t>
            </w:r>
          </w:p>
        </w:tc>
        <w:tc>
          <w:tcPr>
            <w:tcW w:w="237" w:type="pct"/>
          </w:tcPr>
          <w:p w14:paraId="033B8A5B" w14:textId="77777777" w:rsidR="008B3722" w:rsidRPr="00E86DC6" w:rsidRDefault="008B3722" w:rsidP="008B3722">
            <w:pPr>
              <w:jc w:val="center"/>
              <w:rPr>
                <w:rFonts w:cs="Open Sans"/>
                <w:sz w:val="20"/>
                <w:szCs w:val="20"/>
              </w:rPr>
            </w:pPr>
          </w:p>
        </w:tc>
        <w:tc>
          <w:tcPr>
            <w:tcW w:w="1791" w:type="pct"/>
          </w:tcPr>
          <w:p w14:paraId="429A2295" w14:textId="0AE97582" w:rsidR="008B3722" w:rsidRDefault="00CF770D" w:rsidP="008B3722">
            <w:pPr>
              <w:rPr>
                <w:rFonts w:cs="Open Sans"/>
                <w:sz w:val="20"/>
                <w:szCs w:val="20"/>
              </w:rPr>
            </w:pPr>
            <w:r>
              <w:rPr>
                <w:rFonts w:cs="Open Sans"/>
                <w:sz w:val="20"/>
                <w:szCs w:val="20"/>
              </w:rPr>
              <w:t>TN 94-95</w:t>
            </w:r>
          </w:p>
          <w:p w14:paraId="1E3777DD" w14:textId="2660E8C4" w:rsidR="00CF770D" w:rsidRPr="00E86DC6" w:rsidRDefault="00CF770D" w:rsidP="008B3722">
            <w:pPr>
              <w:rPr>
                <w:rFonts w:cs="Open Sans"/>
                <w:sz w:val="20"/>
                <w:szCs w:val="20"/>
              </w:rPr>
            </w:pPr>
          </w:p>
        </w:tc>
      </w:tr>
      <w:tr w:rsidR="008B3722" w:rsidRPr="00E86DC6" w14:paraId="458AE981" w14:textId="77777777" w:rsidTr="00DC0025">
        <w:trPr>
          <w:cantSplit/>
          <w:trHeight w:val="917"/>
          <w:jc w:val="center"/>
        </w:trPr>
        <w:tc>
          <w:tcPr>
            <w:tcW w:w="410" w:type="pct"/>
            <w:vAlign w:val="center"/>
          </w:tcPr>
          <w:p w14:paraId="3E1CB36D" w14:textId="12C4FE17" w:rsidR="008B3722" w:rsidRPr="008B3722" w:rsidRDefault="008B3722" w:rsidP="008B3722">
            <w:pPr>
              <w:autoSpaceDE w:val="0"/>
              <w:autoSpaceDN w:val="0"/>
              <w:adjustRightInd w:val="0"/>
              <w:ind w:left="-30" w:right="-46"/>
              <w:jc w:val="center"/>
              <w:rPr>
                <w:rFonts w:cs="Open Sans"/>
                <w:color w:val="000000"/>
                <w:sz w:val="20"/>
                <w:szCs w:val="20"/>
              </w:rPr>
            </w:pPr>
            <w:r w:rsidRPr="008B3722">
              <w:rPr>
                <w:sz w:val="20"/>
                <w:szCs w:val="20"/>
              </w:rPr>
              <w:t>5.40</w:t>
            </w:r>
          </w:p>
        </w:tc>
        <w:tc>
          <w:tcPr>
            <w:tcW w:w="2364" w:type="pct"/>
            <w:tcBorders>
              <w:bottom w:val="single" w:sz="4" w:space="0" w:color="auto"/>
              <w:right w:val="single" w:sz="12" w:space="0" w:color="auto"/>
            </w:tcBorders>
            <w:vAlign w:val="center"/>
          </w:tcPr>
          <w:p w14:paraId="2A5471FA" w14:textId="77777777" w:rsidR="008B3722" w:rsidRPr="008B3722" w:rsidRDefault="008B3722" w:rsidP="008B3722">
            <w:pPr>
              <w:ind w:left="98"/>
              <w:rPr>
                <w:sz w:val="20"/>
                <w:szCs w:val="20"/>
              </w:rPr>
            </w:pPr>
            <w:r w:rsidRPr="008B3722">
              <w:rPr>
                <w:sz w:val="20"/>
                <w:szCs w:val="20"/>
              </w:rPr>
              <w:t xml:space="preserve">Identify the impact of important Tennesseans prior to the Civil War, including: </w:t>
            </w:r>
          </w:p>
          <w:p w14:paraId="04A55173" w14:textId="77777777" w:rsidR="008B3722" w:rsidRPr="008B3722" w:rsidRDefault="008B3722" w:rsidP="008B3722">
            <w:pPr>
              <w:pStyle w:val="ListParagraph"/>
              <w:widowControl w:val="0"/>
              <w:numPr>
                <w:ilvl w:val="0"/>
                <w:numId w:val="37"/>
              </w:numPr>
              <w:autoSpaceDE w:val="0"/>
              <w:autoSpaceDN w:val="0"/>
              <w:ind w:hanging="262"/>
              <w:contextualSpacing w:val="0"/>
              <w:rPr>
                <w:sz w:val="20"/>
                <w:szCs w:val="20"/>
              </w:rPr>
            </w:pPr>
            <w:r w:rsidRPr="008B3722">
              <w:rPr>
                <w:sz w:val="20"/>
                <w:szCs w:val="20"/>
              </w:rPr>
              <w:t>David Crockett and Sam Houston (Texas War for Independence and the Alamo)</w:t>
            </w:r>
          </w:p>
          <w:p w14:paraId="7E173391" w14:textId="77777777" w:rsidR="008B3722" w:rsidRPr="008B3722" w:rsidRDefault="008B3722" w:rsidP="008B3722">
            <w:pPr>
              <w:pStyle w:val="ListParagraph"/>
              <w:widowControl w:val="0"/>
              <w:numPr>
                <w:ilvl w:val="0"/>
                <w:numId w:val="37"/>
              </w:numPr>
              <w:autoSpaceDE w:val="0"/>
              <w:autoSpaceDN w:val="0"/>
              <w:ind w:hanging="262"/>
              <w:contextualSpacing w:val="0"/>
              <w:rPr>
                <w:rFonts w:cs="Open Sans"/>
                <w:color w:val="000000"/>
                <w:sz w:val="20"/>
                <w:szCs w:val="20"/>
              </w:rPr>
            </w:pPr>
            <w:r w:rsidRPr="008B3722">
              <w:rPr>
                <w:sz w:val="20"/>
                <w:szCs w:val="20"/>
              </w:rPr>
              <w:t>President James K. Polk (Manifest Destiny)</w:t>
            </w:r>
          </w:p>
          <w:p w14:paraId="6E1C44BF" w14:textId="5B2246BF" w:rsidR="008B3722" w:rsidRPr="008B3722" w:rsidRDefault="008B3722" w:rsidP="008B3722">
            <w:pPr>
              <w:pStyle w:val="ListParagraph"/>
              <w:widowControl w:val="0"/>
              <w:numPr>
                <w:ilvl w:val="0"/>
                <w:numId w:val="37"/>
              </w:numPr>
              <w:autoSpaceDE w:val="0"/>
              <w:autoSpaceDN w:val="0"/>
              <w:ind w:hanging="262"/>
              <w:contextualSpacing w:val="0"/>
              <w:rPr>
                <w:rFonts w:cs="Open Sans"/>
                <w:color w:val="000000"/>
                <w:sz w:val="20"/>
                <w:szCs w:val="20"/>
              </w:rPr>
            </w:pPr>
            <w:r w:rsidRPr="008B3722">
              <w:rPr>
                <w:sz w:val="20"/>
                <w:szCs w:val="20"/>
              </w:rPr>
              <w:t>Sequoyah (Cherokee syllabary)</w:t>
            </w:r>
          </w:p>
        </w:tc>
        <w:tc>
          <w:tcPr>
            <w:tcW w:w="198" w:type="pct"/>
            <w:tcBorders>
              <w:left w:val="single" w:sz="12" w:space="0" w:color="auto"/>
            </w:tcBorders>
          </w:tcPr>
          <w:p w14:paraId="4D863FA8" w14:textId="5570E802" w:rsidR="008B3722" w:rsidRPr="00E86DC6" w:rsidRDefault="00F2558B" w:rsidP="008B3722">
            <w:pPr>
              <w:jc w:val="center"/>
              <w:rPr>
                <w:rFonts w:cs="Open Sans"/>
                <w:sz w:val="20"/>
                <w:szCs w:val="20"/>
              </w:rPr>
            </w:pPr>
            <w:r>
              <w:rPr>
                <w:rFonts w:cs="Open Sans"/>
                <w:sz w:val="20"/>
                <w:szCs w:val="20"/>
              </w:rPr>
              <w:t>Yes</w:t>
            </w:r>
          </w:p>
        </w:tc>
        <w:tc>
          <w:tcPr>
            <w:tcW w:w="237" w:type="pct"/>
          </w:tcPr>
          <w:p w14:paraId="3244FC01" w14:textId="77777777" w:rsidR="008B3722" w:rsidRPr="00E86DC6" w:rsidRDefault="008B3722" w:rsidP="008B3722">
            <w:pPr>
              <w:jc w:val="center"/>
              <w:rPr>
                <w:rFonts w:cs="Open Sans"/>
                <w:sz w:val="20"/>
                <w:szCs w:val="20"/>
              </w:rPr>
            </w:pPr>
          </w:p>
        </w:tc>
        <w:tc>
          <w:tcPr>
            <w:tcW w:w="1791" w:type="pct"/>
          </w:tcPr>
          <w:p w14:paraId="1B848264" w14:textId="7DC014DC" w:rsidR="008B3722" w:rsidRPr="00E86DC6" w:rsidRDefault="007D3F93" w:rsidP="008B3722">
            <w:pPr>
              <w:rPr>
                <w:rFonts w:cs="Open Sans"/>
                <w:sz w:val="20"/>
                <w:szCs w:val="20"/>
              </w:rPr>
            </w:pPr>
            <w:r>
              <w:rPr>
                <w:rFonts w:cs="Open Sans"/>
                <w:sz w:val="20"/>
                <w:szCs w:val="20"/>
              </w:rPr>
              <w:t>TN 99</w:t>
            </w:r>
            <w:r w:rsidR="007F45E4">
              <w:rPr>
                <w:rFonts w:cs="Open Sans"/>
                <w:sz w:val="20"/>
                <w:szCs w:val="20"/>
              </w:rPr>
              <w:t>, TN 103, TN 104</w:t>
            </w:r>
          </w:p>
        </w:tc>
      </w:tr>
      <w:tr w:rsidR="008B3722" w:rsidRPr="00E86DC6" w14:paraId="44409611" w14:textId="77777777" w:rsidTr="00DC0025">
        <w:trPr>
          <w:cantSplit/>
          <w:jc w:val="center"/>
        </w:trPr>
        <w:tc>
          <w:tcPr>
            <w:tcW w:w="2774" w:type="pct"/>
            <w:gridSpan w:val="2"/>
            <w:tcBorders>
              <w:bottom w:val="single" w:sz="4" w:space="0" w:color="auto"/>
              <w:right w:val="single" w:sz="12" w:space="0" w:color="auto"/>
            </w:tcBorders>
            <w:shd w:val="clear" w:color="auto" w:fill="D9D9D9" w:themeFill="background1" w:themeFillShade="D9"/>
            <w:vAlign w:val="center"/>
          </w:tcPr>
          <w:p w14:paraId="643E80F3" w14:textId="118441C8" w:rsidR="008B3722" w:rsidRPr="008B3722" w:rsidRDefault="008B3722" w:rsidP="008B3722">
            <w:pPr>
              <w:rPr>
                <w:color w:val="FF0000"/>
                <w:sz w:val="20"/>
                <w:szCs w:val="20"/>
              </w:rPr>
            </w:pPr>
            <w:r w:rsidRPr="008B3722">
              <w:rPr>
                <w:b/>
                <w:sz w:val="20"/>
                <w:szCs w:val="20"/>
              </w:rPr>
              <w:t>Tennessee in the Civil War Era (1850s-1900)</w:t>
            </w:r>
          </w:p>
        </w:tc>
        <w:tc>
          <w:tcPr>
            <w:tcW w:w="198" w:type="pct"/>
            <w:tcBorders>
              <w:left w:val="single" w:sz="12" w:space="0" w:color="auto"/>
            </w:tcBorders>
            <w:shd w:val="clear" w:color="auto" w:fill="D9D9D9" w:themeFill="background1" w:themeFillShade="D9"/>
          </w:tcPr>
          <w:p w14:paraId="4CE5C64A" w14:textId="77777777" w:rsidR="008B3722" w:rsidRPr="00E86DC6" w:rsidRDefault="008B3722" w:rsidP="00DC0025">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25F4E0D2" w14:textId="77777777" w:rsidR="008B3722" w:rsidRPr="00E86DC6" w:rsidRDefault="008B3722" w:rsidP="00DC0025">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3E61AD42" w14:textId="77777777" w:rsidR="008B3722" w:rsidRPr="00E86DC6" w:rsidRDefault="008B3722" w:rsidP="00DC0025">
            <w:pPr>
              <w:rPr>
                <w:rFonts w:cs="Open Sans"/>
                <w:b/>
                <w:sz w:val="20"/>
                <w:szCs w:val="20"/>
              </w:rPr>
            </w:pPr>
            <w:r w:rsidRPr="00E86DC6">
              <w:rPr>
                <w:rFonts w:cs="Open Sans"/>
                <w:b/>
                <w:sz w:val="20"/>
                <w:szCs w:val="20"/>
              </w:rPr>
              <w:t>Evidence (e.g., page numbers and/or examples of inclusion)</w:t>
            </w:r>
          </w:p>
        </w:tc>
      </w:tr>
      <w:tr w:rsidR="008B3722" w:rsidRPr="00E86DC6" w14:paraId="6BBD6163" w14:textId="77777777" w:rsidTr="00DC0025">
        <w:trPr>
          <w:cantSplit/>
          <w:trHeight w:val="665"/>
          <w:jc w:val="center"/>
        </w:trPr>
        <w:tc>
          <w:tcPr>
            <w:tcW w:w="410" w:type="pct"/>
            <w:tcBorders>
              <w:right w:val="single" w:sz="4" w:space="0" w:color="auto"/>
            </w:tcBorders>
            <w:shd w:val="clear" w:color="auto" w:fill="F2F2F2" w:themeFill="background1" w:themeFillShade="F2"/>
            <w:vAlign w:val="center"/>
          </w:tcPr>
          <w:p w14:paraId="7CC9E2E3" w14:textId="77777777" w:rsidR="008B3722" w:rsidRPr="00484758" w:rsidRDefault="008B3722" w:rsidP="00DC0025">
            <w:pPr>
              <w:pStyle w:val="Body"/>
              <w:tabs>
                <w:tab w:val="left" w:pos="360"/>
              </w:tabs>
              <w:spacing w:line="276" w:lineRule="auto"/>
              <w:ind w:left="-30" w:right="-46"/>
              <w:jc w:val="center"/>
              <w:rPr>
                <w:rFonts w:ascii="Open Sans" w:hAnsi="Open Sans" w:cs="Open Sans"/>
                <w:bCs/>
                <w:sz w:val="20"/>
                <w:szCs w:val="20"/>
              </w:rPr>
            </w:pPr>
            <w:r w:rsidRPr="00484758">
              <w:rPr>
                <w:rFonts w:ascii="Open Sans" w:hAnsi="Open Sans" w:cs="Open Sans"/>
                <w:bCs/>
                <w:sz w:val="20"/>
                <w:szCs w:val="20"/>
              </w:rPr>
              <w:t>Standard Number</w:t>
            </w:r>
          </w:p>
        </w:tc>
        <w:tc>
          <w:tcPr>
            <w:tcW w:w="2364" w:type="pct"/>
            <w:tcBorders>
              <w:left w:val="single" w:sz="4" w:space="0" w:color="auto"/>
              <w:right w:val="single" w:sz="12" w:space="0" w:color="auto"/>
            </w:tcBorders>
            <w:shd w:val="clear" w:color="auto" w:fill="F2F2F2" w:themeFill="background1" w:themeFillShade="F2"/>
            <w:vAlign w:val="center"/>
          </w:tcPr>
          <w:p w14:paraId="68122110" w14:textId="77777777" w:rsidR="008B3722" w:rsidRPr="00484758" w:rsidRDefault="008B3722" w:rsidP="00DC0025">
            <w:pPr>
              <w:pStyle w:val="Body"/>
              <w:tabs>
                <w:tab w:val="left" w:pos="360"/>
              </w:tabs>
              <w:spacing w:line="276" w:lineRule="auto"/>
              <w:ind w:left="-39" w:right="-54"/>
              <w:jc w:val="center"/>
              <w:rPr>
                <w:rFonts w:ascii="Open Sans" w:hAnsi="Open Sans" w:cs="Open Sans"/>
                <w:bCs/>
                <w:sz w:val="20"/>
                <w:szCs w:val="20"/>
              </w:rPr>
            </w:pPr>
            <w:r w:rsidRPr="00484758">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A8B53BB" w14:textId="77777777" w:rsidR="008B3722" w:rsidRPr="00E86DC6" w:rsidRDefault="008B3722" w:rsidP="00DC0025">
            <w:pPr>
              <w:jc w:val="center"/>
              <w:rPr>
                <w:rFonts w:cs="Open Sans"/>
                <w:b/>
                <w:sz w:val="20"/>
                <w:szCs w:val="20"/>
              </w:rPr>
            </w:pPr>
          </w:p>
        </w:tc>
        <w:tc>
          <w:tcPr>
            <w:tcW w:w="237" w:type="pct"/>
            <w:shd w:val="clear" w:color="auto" w:fill="F2F2F2" w:themeFill="background1" w:themeFillShade="F2"/>
            <w:vAlign w:val="center"/>
          </w:tcPr>
          <w:p w14:paraId="6E17FC81" w14:textId="77777777" w:rsidR="008B3722" w:rsidRPr="00E86DC6" w:rsidRDefault="008B3722" w:rsidP="00DC0025">
            <w:pPr>
              <w:jc w:val="center"/>
              <w:rPr>
                <w:rFonts w:cs="Open Sans"/>
                <w:b/>
                <w:sz w:val="20"/>
                <w:szCs w:val="20"/>
              </w:rPr>
            </w:pPr>
          </w:p>
        </w:tc>
        <w:tc>
          <w:tcPr>
            <w:tcW w:w="1791" w:type="pct"/>
            <w:shd w:val="clear" w:color="auto" w:fill="F2F2F2" w:themeFill="background1" w:themeFillShade="F2"/>
            <w:vAlign w:val="center"/>
          </w:tcPr>
          <w:p w14:paraId="293EDD52" w14:textId="77777777" w:rsidR="008B3722" w:rsidRPr="00E86DC6" w:rsidRDefault="008B3722" w:rsidP="00DC0025">
            <w:pPr>
              <w:jc w:val="center"/>
              <w:rPr>
                <w:rFonts w:cs="Open Sans"/>
                <w:b/>
                <w:sz w:val="20"/>
                <w:szCs w:val="20"/>
              </w:rPr>
            </w:pPr>
          </w:p>
        </w:tc>
      </w:tr>
      <w:tr w:rsidR="008B3722" w:rsidRPr="00E86DC6" w14:paraId="3711DCCD" w14:textId="77777777" w:rsidTr="00DC0025">
        <w:trPr>
          <w:cantSplit/>
          <w:trHeight w:val="935"/>
          <w:jc w:val="center"/>
        </w:trPr>
        <w:tc>
          <w:tcPr>
            <w:tcW w:w="410" w:type="pct"/>
            <w:vAlign w:val="center"/>
          </w:tcPr>
          <w:p w14:paraId="5B4E018F" w14:textId="7AEA26F4" w:rsidR="008B3722" w:rsidRPr="008B3722" w:rsidRDefault="008B3722" w:rsidP="008B3722">
            <w:pPr>
              <w:autoSpaceDE w:val="0"/>
              <w:autoSpaceDN w:val="0"/>
              <w:adjustRightInd w:val="0"/>
              <w:ind w:left="-30" w:right="-46"/>
              <w:jc w:val="center"/>
              <w:rPr>
                <w:rFonts w:cs="Open Sans"/>
                <w:sz w:val="20"/>
                <w:szCs w:val="20"/>
              </w:rPr>
            </w:pPr>
            <w:r w:rsidRPr="008B3722">
              <w:rPr>
                <w:sz w:val="20"/>
                <w:szCs w:val="20"/>
              </w:rPr>
              <w:t>5.41</w:t>
            </w:r>
          </w:p>
        </w:tc>
        <w:tc>
          <w:tcPr>
            <w:tcW w:w="2364" w:type="pct"/>
            <w:tcBorders>
              <w:right w:val="single" w:sz="12" w:space="0" w:color="auto"/>
            </w:tcBorders>
            <w:vAlign w:val="center"/>
          </w:tcPr>
          <w:p w14:paraId="5A9EA8AF" w14:textId="0E4C9AA2" w:rsidR="008B3722" w:rsidRPr="008B3722" w:rsidRDefault="008B3722" w:rsidP="008B3722">
            <w:pPr>
              <w:autoSpaceDE w:val="0"/>
              <w:autoSpaceDN w:val="0"/>
              <w:adjustRightInd w:val="0"/>
              <w:ind w:left="-39" w:right="-54"/>
              <w:rPr>
                <w:rFonts w:cs="Open Sans"/>
                <w:sz w:val="20"/>
                <w:szCs w:val="20"/>
              </w:rPr>
            </w:pPr>
            <w:r w:rsidRPr="008B3722">
              <w:rPr>
                <w:sz w:val="20"/>
                <w:szCs w:val="20"/>
              </w:rPr>
              <w:t xml:space="preserve">Examine the issue of slavery in the three grand divisions and the impact their differences had on Tennessee’s secession from the Union.  </w:t>
            </w:r>
          </w:p>
        </w:tc>
        <w:tc>
          <w:tcPr>
            <w:tcW w:w="198" w:type="pct"/>
            <w:tcBorders>
              <w:left w:val="single" w:sz="12" w:space="0" w:color="auto"/>
            </w:tcBorders>
          </w:tcPr>
          <w:p w14:paraId="13BA2455" w14:textId="4DAF01D9" w:rsidR="008B3722" w:rsidRPr="00E86DC6" w:rsidRDefault="00F2558B" w:rsidP="008B3722">
            <w:pPr>
              <w:jc w:val="center"/>
              <w:rPr>
                <w:rFonts w:cs="Open Sans"/>
                <w:sz w:val="20"/>
                <w:szCs w:val="20"/>
              </w:rPr>
            </w:pPr>
            <w:r>
              <w:rPr>
                <w:rFonts w:cs="Open Sans"/>
                <w:sz w:val="20"/>
                <w:szCs w:val="20"/>
              </w:rPr>
              <w:t>Yes</w:t>
            </w:r>
          </w:p>
        </w:tc>
        <w:tc>
          <w:tcPr>
            <w:tcW w:w="237" w:type="pct"/>
          </w:tcPr>
          <w:p w14:paraId="671093CA" w14:textId="77777777" w:rsidR="008B3722" w:rsidRPr="00E86DC6" w:rsidRDefault="008B3722" w:rsidP="008B3722">
            <w:pPr>
              <w:jc w:val="center"/>
              <w:rPr>
                <w:rFonts w:cs="Open Sans"/>
                <w:sz w:val="20"/>
                <w:szCs w:val="20"/>
              </w:rPr>
            </w:pPr>
          </w:p>
        </w:tc>
        <w:tc>
          <w:tcPr>
            <w:tcW w:w="1791" w:type="pct"/>
          </w:tcPr>
          <w:p w14:paraId="02028E18" w14:textId="572667FE" w:rsidR="008B3722" w:rsidRPr="00E86DC6" w:rsidRDefault="007F45E4" w:rsidP="008B3722">
            <w:pPr>
              <w:rPr>
                <w:rFonts w:cs="Open Sans"/>
                <w:sz w:val="20"/>
                <w:szCs w:val="20"/>
              </w:rPr>
            </w:pPr>
            <w:r>
              <w:rPr>
                <w:rFonts w:cs="Open Sans"/>
                <w:sz w:val="20"/>
                <w:szCs w:val="20"/>
              </w:rPr>
              <w:t>TN 110—TN 116</w:t>
            </w:r>
          </w:p>
        </w:tc>
      </w:tr>
      <w:tr w:rsidR="008B3722" w:rsidRPr="0069713B" w14:paraId="38648163" w14:textId="77777777" w:rsidTr="00DC0025">
        <w:trPr>
          <w:cantSplit/>
          <w:trHeight w:val="737"/>
          <w:jc w:val="center"/>
        </w:trPr>
        <w:tc>
          <w:tcPr>
            <w:tcW w:w="5000" w:type="pct"/>
            <w:gridSpan w:val="5"/>
            <w:vAlign w:val="center"/>
          </w:tcPr>
          <w:p w14:paraId="43507326" w14:textId="77777777" w:rsidR="008B3722" w:rsidRPr="00696C58" w:rsidRDefault="008B3722" w:rsidP="00DC0025">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3F6FA046" w14:textId="09FA4E0C" w:rsidR="008B3722" w:rsidRPr="0069713B" w:rsidRDefault="008B3722" w:rsidP="008B3722">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bl>
    <w:p w14:paraId="3D3967EE" w14:textId="77777777" w:rsidR="00484758" w:rsidRDefault="00484758"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87"/>
        <w:gridCol w:w="6849"/>
        <w:gridCol w:w="574"/>
        <w:gridCol w:w="687"/>
        <w:gridCol w:w="5189"/>
      </w:tblGrid>
      <w:tr w:rsidR="008B3722" w:rsidRPr="00E86DC6" w14:paraId="39C547BD" w14:textId="77777777" w:rsidTr="00DC0025">
        <w:trPr>
          <w:cantSplit/>
          <w:trHeight w:val="917"/>
          <w:jc w:val="center"/>
        </w:trPr>
        <w:tc>
          <w:tcPr>
            <w:tcW w:w="410" w:type="pct"/>
            <w:vAlign w:val="center"/>
          </w:tcPr>
          <w:p w14:paraId="51926EAB" w14:textId="7292E0FB" w:rsidR="008B3722" w:rsidRPr="008B3722" w:rsidRDefault="008B3722" w:rsidP="008B3722">
            <w:pPr>
              <w:autoSpaceDE w:val="0"/>
              <w:autoSpaceDN w:val="0"/>
              <w:adjustRightInd w:val="0"/>
              <w:ind w:left="-30" w:right="-46"/>
              <w:jc w:val="center"/>
              <w:rPr>
                <w:sz w:val="20"/>
                <w:szCs w:val="20"/>
              </w:rPr>
            </w:pPr>
            <w:r w:rsidRPr="008B3722">
              <w:rPr>
                <w:sz w:val="20"/>
                <w:szCs w:val="20"/>
              </w:rPr>
              <w:t>5.42</w:t>
            </w:r>
          </w:p>
        </w:tc>
        <w:tc>
          <w:tcPr>
            <w:tcW w:w="2364" w:type="pct"/>
            <w:tcBorders>
              <w:bottom w:val="single" w:sz="4" w:space="0" w:color="auto"/>
              <w:right w:val="single" w:sz="12" w:space="0" w:color="auto"/>
            </w:tcBorders>
            <w:vAlign w:val="center"/>
          </w:tcPr>
          <w:p w14:paraId="07CDF453" w14:textId="77777777" w:rsidR="008B3722" w:rsidRPr="008B3722" w:rsidRDefault="008B3722" w:rsidP="008B3722">
            <w:pPr>
              <w:rPr>
                <w:sz w:val="20"/>
                <w:szCs w:val="20"/>
              </w:rPr>
            </w:pPr>
            <w:r w:rsidRPr="008B3722">
              <w:rPr>
                <w:sz w:val="20"/>
                <w:szCs w:val="20"/>
              </w:rPr>
              <w:t>Describe the significance of the following Civil War events and battles on Tennessee:</w:t>
            </w:r>
          </w:p>
          <w:p w14:paraId="0322C070" w14:textId="77777777" w:rsidR="008B3722" w:rsidRPr="008B3722" w:rsidRDefault="008B3722" w:rsidP="008B3722">
            <w:pPr>
              <w:pStyle w:val="ListParagraph"/>
              <w:widowControl w:val="0"/>
              <w:numPr>
                <w:ilvl w:val="0"/>
                <w:numId w:val="38"/>
              </w:numPr>
              <w:autoSpaceDE w:val="0"/>
              <w:autoSpaceDN w:val="0"/>
              <w:contextualSpacing w:val="0"/>
              <w:rPr>
                <w:sz w:val="20"/>
                <w:szCs w:val="20"/>
              </w:rPr>
            </w:pPr>
            <w:r w:rsidRPr="008B3722">
              <w:rPr>
                <w:sz w:val="20"/>
                <w:szCs w:val="20"/>
              </w:rPr>
              <w:t>Siege of Fort Donelson</w:t>
            </w:r>
          </w:p>
          <w:p w14:paraId="673D4993" w14:textId="77777777" w:rsidR="008B3722" w:rsidRPr="008B3722" w:rsidRDefault="008B3722" w:rsidP="008B3722">
            <w:pPr>
              <w:pStyle w:val="ListParagraph"/>
              <w:widowControl w:val="0"/>
              <w:numPr>
                <w:ilvl w:val="0"/>
                <w:numId w:val="38"/>
              </w:numPr>
              <w:autoSpaceDE w:val="0"/>
              <w:autoSpaceDN w:val="0"/>
              <w:contextualSpacing w:val="0"/>
              <w:rPr>
                <w:sz w:val="20"/>
                <w:szCs w:val="20"/>
              </w:rPr>
            </w:pPr>
            <w:r w:rsidRPr="008B3722">
              <w:rPr>
                <w:sz w:val="20"/>
                <w:szCs w:val="20"/>
              </w:rPr>
              <w:t>Battle of Stones River</w:t>
            </w:r>
          </w:p>
          <w:p w14:paraId="4B535BC3" w14:textId="77777777" w:rsidR="008B3722" w:rsidRDefault="008B3722" w:rsidP="008B3722">
            <w:pPr>
              <w:pStyle w:val="ListParagraph"/>
              <w:widowControl w:val="0"/>
              <w:numPr>
                <w:ilvl w:val="0"/>
                <w:numId w:val="38"/>
              </w:numPr>
              <w:autoSpaceDE w:val="0"/>
              <w:autoSpaceDN w:val="0"/>
              <w:contextualSpacing w:val="0"/>
              <w:rPr>
                <w:sz w:val="20"/>
                <w:szCs w:val="20"/>
              </w:rPr>
            </w:pPr>
            <w:r w:rsidRPr="008B3722">
              <w:rPr>
                <w:sz w:val="20"/>
                <w:szCs w:val="20"/>
              </w:rPr>
              <w:t>Battle of Franklin</w:t>
            </w:r>
          </w:p>
          <w:p w14:paraId="79AC7726" w14:textId="57F42280" w:rsidR="008B3722" w:rsidRPr="008B3722" w:rsidRDefault="008B3722" w:rsidP="008B3722">
            <w:pPr>
              <w:pStyle w:val="ListParagraph"/>
              <w:widowControl w:val="0"/>
              <w:numPr>
                <w:ilvl w:val="0"/>
                <w:numId w:val="38"/>
              </w:numPr>
              <w:autoSpaceDE w:val="0"/>
              <w:autoSpaceDN w:val="0"/>
              <w:contextualSpacing w:val="0"/>
              <w:rPr>
                <w:sz w:val="20"/>
                <w:szCs w:val="20"/>
              </w:rPr>
            </w:pPr>
            <w:r w:rsidRPr="008B3722">
              <w:rPr>
                <w:sz w:val="20"/>
                <w:szCs w:val="20"/>
              </w:rPr>
              <w:t>Battle of Nashville</w:t>
            </w:r>
          </w:p>
        </w:tc>
        <w:tc>
          <w:tcPr>
            <w:tcW w:w="198" w:type="pct"/>
            <w:tcBorders>
              <w:left w:val="single" w:sz="12" w:space="0" w:color="auto"/>
            </w:tcBorders>
          </w:tcPr>
          <w:p w14:paraId="6863F59F" w14:textId="05AA9077" w:rsidR="008B3722" w:rsidRPr="00E86DC6" w:rsidRDefault="00F2558B" w:rsidP="008B3722">
            <w:pPr>
              <w:jc w:val="center"/>
              <w:rPr>
                <w:rFonts w:cs="Open Sans"/>
                <w:sz w:val="20"/>
                <w:szCs w:val="20"/>
              </w:rPr>
            </w:pPr>
            <w:r>
              <w:rPr>
                <w:rFonts w:cs="Open Sans"/>
                <w:sz w:val="20"/>
                <w:szCs w:val="20"/>
              </w:rPr>
              <w:t>Yes</w:t>
            </w:r>
          </w:p>
        </w:tc>
        <w:tc>
          <w:tcPr>
            <w:tcW w:w="237" w:type="pct"/>
          </w:tcPr>
          <w:p w14:paraId="5DD2C8AD" w14:textId="77777777" w:rsidR="008B3722" w:rsidRPr="00E86DC6" w:rsidRDefault="008B3722" w:rsidP="008B3722">
            <w:pPr>
              <w:jc w:val="center"/>
              <w:rPr>
                <w:rFonts w:cs="Open Sans"/>
                <w:sz w:val="20"/>
                <w:szCs w:val="20"/>
              </w:rPr>
            </w:pPr>
          </w:p>
        </w:tc>
        <w:tc>
          <w:tcPr>
            <w:tcW w:w="1791" w:type="pct"/>
          </w:tcPr>
          <w:p w14:paraId="7A696E9C" w14:textId="417F6E54" w:rsidR="008B3722" w:rsidRPr="00E86DC6" w:rsidRDefault="00BA08A7" w:rsidP="008B3722">
            <w:pPr>
              <w:rPr>
                <w:rFonts w:cs="Open Sans"/>
                <w:sz w:val="20"/>
                <w:szCs w:val="20"/>
              </w:rPr>
            </w:pPr>
            <w:r>
              <w:rPr>
                <w:rFonts w:cs="Open Sans"/>
                <w:sz w:val="20"/>
                <w:szCs w:val="20"/>
              </w:rPr>
              <w:t xml:space="preserve">TN 118—TN </w:t>
            </w:r>
            <w:r w:rsidR="00307AF7">
              <w:rPr>
                <w:rFonts w:cs="Open Sans"/>
                <w:sz w:val="20"/>
                <w:szCs w:val="20"/>
              </w:rPr>
              <w:t>122</w:t>
            </w:r>
          </w:p>
        </w:tc>
      </w:tr>
      <w:tr w:rsidR="008B3722" w:rsidRPr="00E86DC6" w14:paraId="519C35A5" w14:textId="77777777" w:rsidTr="00DC0025">
        <w:trPr>
          <w:cantSplit/>
          <w:trHeight w:val="917"/>
          <w:jc w:val="center"/>
        </w:trPr>
        <w:tc>
          <w:tcPr>
            <w:tcW w:w="410" w:type="pct"/>
            <w:vAlign w:val="center"/>
          </w:tcPr>
          <w:p w14:paraId="74D2AD6B" w14:textId="11CCC504" w:rsidR="008B3722" w:rsidRPr="008B3722" w:rsidRDefault="008B3722" w:rsidP="008B3722">
            <w:pPr>
              <w:autoSpaceDE w:val="0"/>
              <w:autoSpaceDN w:val="0"/>
              <w:adjustRightInd w:val="0"/>
              <w:ind w:left="-30" w:right="-46"/>
              <w:jc w:val="center"/>
              <w:rPr>
                <w:sz w:val="20"/>
                <w:szCs w:val="20"/>
              </w:rPr>
            </w:pPr>
            <w:r w:rsidRPr="008B3722">
              <w:rPr>
                <w:sz w:val="20"/>
                <w:szCs w:val="20"/>
              </w:rPr>
              <w:t>5.43</w:t>
            </w:r>
          </w:p>
        </w:tc>
        <w:tc>
          <w:tcPr>
            <w:tcW w:w="2364" w:type="pct"/>
            <w:tcBorders>
              <w:bottom w:val="single" w:sz="4" w:space="0" w:color="auto"/>
              <w:right w:val="single" w:sz="12" w:space="0" w:color="auto"/>
            </w:tcBorders>
            <w:vAlign w:val="center"/>
          </w:tcPr>
          <w:p w14:paraId="5153C959" w14:textId="77AEE69E" w:rsidR="008B3722" w:rsidRPr="008B3722" w:rsidRDefault="008B3722" w:rsidP="008B3722">
            <w:pPr>
              <w:autoSpaceDE w:val="0"/>
              <w:autoSpaceDN w:val="0"/>
              <w:adjustRightInd w:val="0"/>
              <w:ind w:left="-39" w:right="-54"/>
              <w:rPr>
                <w:sz w:val="20"/>
                <w:szCs w:val="20"/>
              </w:rPr>
            </w:pPr>
            <w:r w:rsidRPr="008B3722">
              <w:rPr>
                <w:sz w:val="20"/>
                <w:szCs w:val="20"/>
              </w:rPr>
              <w:t>Explain the impact of the Tennessee Constitutional Convention of 1870, including: poll taxes, segregation, and funds for public education.  (T.C.A. § 49-6-1028)</w:t>
            </w:r>
          </w:p>
        </w:tc>
        <w:tc>
          <w:tcPr>
            <w:tcW w:w="198" w:type="pct"/>
            <w:tcBorders>
              <w:left w:val="single" w:sz="12" w:space="0" w:color="auto"/>
            </w:tcBorders>
          </w:tcPr>
          <w:p w14:paraId="16602F54" w14:textId="2291F5F1" w:rsidR="008B3722" w:rsidRPr="00E86DC6" w:rsidRDefault="00733380" w:rsidP="008B3722">
            <w:pPr>
              <w:jc w:val="center"/>
              <w:rPr>
                <w:rFonts w:cs="Open Sans"/>
                <w:sz w:val="20"/>
                <w:szCs w:val="20"/>
              </w:rPr>
            </w:pPr>
            <w:r>
              <w:rPr>
                <w:rFonts w:cs="Open Sans"/>
                <w:sz w:val="20"/>
                <w:szCs w:val="20"/>
              </w:rPr>
              <w:t>Yes</w:t>
            </w:r>
          </w:p>
        </w:tc>
        <w:tc>
          <w:tcPr>
            <w:tcW w:w="237" w:type="pct"/>
          </w:tcPr>
          <w:p w14:paraId="030474BF" w14:textId="77777777" w:rsidR="008B3722" w:rsidRPr="00E86DC6" w:rsidRDefault="008B3722" w:rsidP="008B3722">
            <w:pPr>
              <w:jc w:val="center"/>
              <w:rPr>
                <w:rFonts w:cs="Open Sans"/>
                <w:sz w:val="20"/>
                <w:szCs w:val="20"/>
              </w:rPr>
            </w:pPr>
          </w:p>
        </w:tc>
        <w:tc>
          <w:tcPr>
            <w:tcW w:w="1791" w:type="pct"/>
          </w:tcPr>
          <w:p w14:paraId="5CFF84F3" w14:textId="3A3BB07F" w:rsidR="008B3722" w:rsidRPr="00E86DC6" w:rsidRDefault="00733380" w:rsidP="008B3722">
            <w:pPr>
              <w:rPr>
                <w:rFonts w:cs="Open Sans"/>
                <w:sz w:val="20"/>
                <w:szCs w:val="20"/>
              </w:rPr>
            </w:pPr>
            <w:r>
              <w:rPr>
                <w:rFonts w:cs="Open Sans"/>
                <w:sz w:val="20"/>
                <w:szCs w:val="20"/>
              </w:rPr>
              <w:t>TN 140</w:t>
            </w:r>
          </w:p>
        </w:tc>
      </w:tr>
      <w:tr w:rsidR="008B3722" w:rsidRPr="00E86DC6" w14:paraId="131501FE" w14:textId="77777777" w:rsidTr="00DC0025">
        <w:trPr>
          <w:cantSplit/>
          <w:trHeight w:val="917"/>
          <w:jc w:val="center"/>
        </w:trPr>
        <w:tc>
          <w:tcPr>
            <w:tcW w:w="410" w:type="pct"/>
            <w:vAlign w:val="center"/>
          </w:tcPr>
          <w:p w14:paraId="69884384" w14:textId="0BD23622" w:rsidR="008B3722" w:rsidRPr="008B3722" w:rsidRDefault="008B3722" w:rsidP="008B3722">
            <w:pPr>
              <w:autoSpaceDE w:val="0"/>
              <w:autoSpaceDN w:val="0"/>
              <w:adjustRightInd w:val="0"/>
              <w:ind w:left="-30" w:right="-46"/>
              <w:jc w:val="center"/>
              <w:rPr>
                <w:sz w:val="20"/>
                <w:szCs w:val="20"/>
              </w:rPr>
            </w:pPr>
            <w:r w:rsidRPr="008B3722">
              <w:rPr>
                <w:sz w:val="20"/>
                <w:szCs w:val="20"/>
              </w:rPr>
              <w:t>5.44</w:t>
            </w:r>
          </w:p>
        </w:tc>
        <w:tc>
          <w:tcPr>
            <w:tcW w:w="2364" w:type="pct"/>
            <w:tcBorders>
              <w:bottom w:val="single" w:sz="4" w:space="0" w:color="auto"/>
              <w:right w:val="single" w:sz="12" w:space="0" w:color="auto"/>
            </w:tcBorders>
            <w:vAlign w:val="center"/>
          </w:tcPr>
          <w:p w14:paraId="2B930AC7" w14:textId="1A737E36" w:rsidR="008B3722" w:rsidRPr="008B3722" w:rsidRDefault="008B3722" w:rsidP="008B3722">
            <w:pPr>
              <w:autoSpaceDE w:val="0"/>
              <w:autoSpaceDN w:val="0"/>
              <w:adjustRightInd w:val="0"/>
              <w:ind w:left="-39" w:right="-54"/>
              <w:rPr>
                <w:sz w:val="20"/>
                <w:szCs w:val="20"/>
              </w:rPr>
            </w:pPr>
            <w:r w:rsidRPr="008B3722">
              <w:rPr>
                <w:sz w:val="20"/>
                <w:szCs w:val="20"/>
              </w:rPr>
              <w:t>Explain the development and efforts of the Freedmen’s Bureau in helping former slaves begin a new life, including Fisk University.</w:t>
            </w:r>
          </w:p>
        </w:tc>
        <w:tc>
          <w:tcPr>
            <w:tcW w:w="198" w:type="pct"/>
            <w:tcBorders>
              <w:left w:val="single" w:sz="12" w:space="0" w:color="auto"/>
            </w:tcBorders>
          </w:tcPr>
          <w:p w14:paraId="43113661" w14:textId="71CCC870" w:rsidR="008B3722" w:rsidRPr="00E86DC6" w:rsidRDefault="000448CC" w:rsidP="008B3722">
            <w:pPr>
              <w:jc w:val="center"/>
              <w:rPr>
                <w:rFonts w:cs="Open Sans"/>
                <w:sz w:val="20"/>
                <w:szCs w:val="20"/>
              </w:rPr>
            </w:pPr>
            <w:r>
              <w:rPr>
                <w:rFonts w:cs="Open Sans"/>
                <w:sz w:val="20"/>
                <w:szCs w:val="20"/>
              </w:rPr>
              <w:t>Yes</w:t>
            </w:r>
          </w:p>
        </w:tc>
        <w:tc>
          <w:tcPr>
            <w:tcW w:w="237" w:type="pct"/>
          </w:tcPr>
          <w:p w14:paraId="06600906" w14:textId="77B0761E" w:rsidR="008B3722" w:rsidRPr="00E86DC6" w:rsidRDefault="008B3722" w:rsidP="008B3722">
            <w:pPr>
              <w:jc w:val="center"/>
              <w:rPr>
                <w:rFonts w:cs="Open Sans"/>
                <w:sz w:val="20"/>
                <w:szCs w:val="20"/>
              </w:rPr>
            </w:pPr>
          </w:p>
        </w:tc>
        <w:tc>
          <w:tcPr>
            <w:tcW w:w="1791" w:type="pct"/>
          </w:tcPr>
          <w:p w14:paraId="3E344E66" w14:textId="77777777" w:rsidR="000448CC" w:rsidRDefault="000448CC" w:rsidP="000448CC">
            <w:pPr>
              <w:rPr>
                <w:rFonts w:ascii="Calibri" w:hAnsi="Calibri" w:cs="Calibri"/>
                <w:color w:val="000000"/>
                <w:sz w:val="22"/>
                <w:szCs w:val="22"/>
              </w:rPr>
            </w:pPr>
            <w:r>
              <w:rPr>
                <w:rFonts w:ascii="Calibri" w:hAnsi="Calibri" w:cs="Calibri"/>
                <w:color w:val="000000"/>
                <w:sz w:val="22"/>
                <w:szCs w:val="22"/>
              </w:rPr>
              <w:t>TN 124-125 Revised text reflects an expansion and more in depth look at the Freedmen's Bureau and how it helped former slaves.  Great detail provided.</w:t>
            </w:r>
          </w:p>
          <w:p w14:paraId="2D46E03B" w14:textId="4615322B" w:rsidR="008B3722" w:rsidRPr="00E86DC6" w:rsidRDefault="008B3722" w:rsidP="008B3722">
            <w:pPr>
              <w:rPr>
                <w:rFonts w:cs="Open Sans"/>
                <w:sz w:val="20"/>
                <w:szCs w:val="20"/>
              </w:rPr>
            </w:pPr>
          </w:p>
        </w:tc>
      </w:tr>
      <w:tr w:rsidR="008B3722" w:rsidRPr="00E86DC6" w14:paraId="731527D3" w14:textId="77777777" w:rsidTr="00DC0025">
        <w:trPr>
          <w:cantSplit/>
          <w:trHeight w:val="917"/>
          <w:jc w:val="center"/>
        </w:trPr>
        <w:tc>
          <w:tcPr>
            <w:tcW w:w="410" w:type="pct"/>
            <w:vAlign w:val="center"/>
          </w:tcPr>
          <w:p w14:paraId="605DFB3E" w14:textId="5BBD9882" w:rsidR="008B3722" w:rsidRPr="008B3722" w:rsidRDefault="008B3722" w:rsidP="008B3722">
            <w:pPr>
              <w:autoSpaceDE w:val="0"/>
              <w:autoSpaceDN w:val="0"/>
              <w:adjustRightInd w:val="0"/>
              <w:ind w:left="-30" w:right="-46"/>
              <w:jc w:val="center"/>
              <w:rPr>
                <w:sz w:val="20"/>
                <w:szCs w:val="20"/>
              </w:rPr>
            </w:pPr>
            <w:r w:rsidRPr="008B3722">
              <w:rPr>
                <w:sz w:val="20"/>
                <w:szCs w:val="20"/>
              </w:rPr>
              <w:t>5.45</w:t>
            </w:r>
          </w:p>
        </w:tc>
        <w:tc>
          <w:tcPr>
            <w:tcW w:w="2364" w:type="pct"/>
            <w:tcBorders>
              <w:bottom w:val="single" w:sz="4" w:space="0" w:color="auto"/>
              <w:right w:val="single" w:sz="12" w:space="0" w:color="auto"/>
            </w:tcBorders>
            <w:vAlign w:val="center"/>
          </w:tcPr>
          <w:p w14:paraId="107C74B5" w14:textId="1390AA97" w:rsidR="008B3722" w:rsidRPr="008B3722" w:rsidRDefault="008B3722" w:rsidP="008B3722">
            <w:pPr>
              <w:autoSpaceDE w:val="0"/>
              <w:autoSpaceDN w:val="0"/>
              <w:adjustRightInd w:val="0"/>
              <w:ind w:left="-39" w:right="-54"/>
              <w:rPr>
                <w:sz w:val="20"/>
                <w:szCs w:val="20"/>
              </w:rPr>
            </w:pPr>
            <w:r w:rsidRPr="008B3722">
              <w:rPr>
                <w:sz w:val="20"/>
                <w:szCs w:val="20"/>
              </w:rPr>
              <w:t>Identify how the rise of vigilante justice (e.g., Ku Klux Klan), black codes, and Jim Crow laws impacted Tennessee and the nation.</w:t>
            </w:r>
          </w:p>
        </w:tc>
        <w:tc>
          <w:tcPr>
            <w:tcW w:w="198" w:type="pct"/>
            <w:tcBorders>
              <w:left w:val="single" w:sz="12" w:space="0" w:color="auto"/>
            </w:tcBorders>
          </w:tcPr>
          <w:p w14:paraId="11960EE9" w14:textId="6087E926" w:rsidR="008B3722" w:rsidRPr="00E86DC6" w:rsidRDefault="00267D12" w:rsidP="008B3722">
            <w:pPr>
              <w:jc w:val="center"/>
              <w:rPr>
                <w:rFonts w:cs="Open Sans"/>
                <w:sz w:val="20"/>
                <w:szCs w:val="20"/>
              </w:rPr>
            </w:pPr>
            <w:r>
              <w:rPr>
                <w:rFonts w:cs="Open Sans"/>
                <w:sz w:val="20"/>
                <w:szCs w:val="20"/>
              </w:rPr>
              <w:t>Yes</w:t>
            </w:r>
          </w:p>
        </w:tc>
        <w:tc>
          <w:tcPr>
            <w:tcW w:w="237" w:type="pct"/>
          </w:tcPr>
          <w:p w14:paraId="44C6BB3D" w14:textId="77777777" w:rsidR="008B3722" w:rsidRPr="00E86DC6" w:rsidRDefault="008B3722" w:rsidP="008B3722">
            <w:pPr>
              <w:jc w:val="center"/>
              <w:rPr>
                <w:rFonts w:cs="Open Sans"/>
                <w:sz w:val="20"/>
                <w:szCs w:val="20"/>
              </w:rPr>
            </w:pPr>
          </w:p>
        </w:tc>
        <w:tc>
          <w:tcPr>
            <w:tcW w:w="1791" w:type="pct"/>
          </w:tcPr>
          <w:p w14:paraId="190F4CF7" w14:textId="18B3C7DE" w:rsidR="000448CC" w:rsidRDefault="000448CC" w:rsidP="000448CC">
            <w:pPr>
              <w:rPr>
                <w:rFonts w:ascii="Calibri" w:hAnsi="Calibri" w:cs="Calibri"/>
                <w:color w:val="000000"/>
                <w:sz w:val="22"/>
                <w:szCs w:val="22"/>
              </w:rPr>
            </w:pPr>
            <w:r>
              <w:rPr>
                <w:rFonts w:ascii="Calibri" w:hAnsi="Calibri" w:cs="Calibri"/>
                <w:color w:val="000000"/>
                <w:sz w:val="22"/>
                <w:szCs w:val="22"/>
              </w:rPr>
              <w:t xml:space="preserve">TN 131 Revised text reflects language change.  TN 138-140 Revised text reflects changes and additions to really clarify the Jim Crow laws and how they affected people at the time.  Well-written. Great addition of picture on TN 138. </w:t>
            </w:r>
          </w:p>
          <w:p w14:paraId="1709EEA7" w14:textId="5D8B8756" w:rsidR="00267D12" w:rsidRPr="00267D12" w:rsidRDefault="00267D12" w:rsidP="00267D12">
            <w:pPr>
              <w:rPr>
                <w:rFonts w:cs="Open Sans"/>
                <w:sz w:val="20"/>
                <w:szCs w:val="20"/>
              </w:rPr>
            </w:pPr>
          </w:p>
        </w:tc>
      </w:tr>
      <w:tr w:rsidR="008B3722" w:rsidRPr="00E86DC6" w14:paraId="47DD5215" w14:textId="77777777" w:rsidTr="00DC0025">
        <w:trPr>
          <w:cantSplit/>
          <w:trHeight w:val="917"/>
          <w:jc w:val="center"/>
        </w:trPr>
        <w:tc>
          <w:tcPr>
            <w:tcW w:w="410" w:type="pct"/>
            <w:vAlign w:val="center"/>
          </w:tcPr>
          <w:p w14:paraId="0DA5BB79" w14:textId="2FED23E5" w:rsidR="008B3722" w:rsidRPr="008B3722" w:rsidRDefault="008B3722" w:rsidP="008B3722">
            <w:pPr>
              <w:autoSpaceDE w:val="0"/>
              <w:autoSpaceDN w:val="0"/>
              <w:adjustRightInd w:val="0"/>
              <w:ind w:left="-30" w:right="-46"/>
              <w:jc w:val="center"/>
              <w:rPr>
                <w:rFonts w:cs="Open Sans"/>
                <w:color w:val="000000"/>
                <w:sz w:val="20"/>
                <w:szCs w:val="20"/>
              </w:rPr>
            </w:pPr>
            <w:r w:rsidRPr="008B3722">
              <w:rPr>
                <w:sz w:val="20"/>
                <w:szCs w:val="20"/>
              </w:rPr>
              <w:t>5.46</w:t>
            </w:r>
          </w:p>
        </w:tc>
        <w:tc>
          <w:tcPr>
            <w:tcW w:w="2364" w:type="pct"/>
            <w:tcBorders>
              <w:bottom w:val="single" w:sz="4" w:space="0" w:color="auto"/>
              <w:right w:val="single" w:sz="12" w:space="0" w:color="auto"/>
            </w:tcBorders>
            <w:vAlign w:val="center"/>
          </w:tcPr>
          <w:p w14:paraId="2A15C123" w14:textId="3786D525" w:rsidR="008B3722" w:rsidRPr="008B3722" w:rsidRDefault="008B3722" w:rsidP="008B3722">
            <w:pPr>
              <w:autoSpaceDE w:val="0"/>
              <w:autoSpaceDN w:val="0"/>
              <w:adjustRightInd w:val="0"/>
              <w:ind w:left="-39" w:right="-54"/>
              <w:rPr>
                <w:rFonts w:cs="Open Sans"/>
                <w:color w:val="000000"/>
                <w:sz w:val="20"/>
                <w:szCs w:val="20"/>
              </w:rPr>
            </w:pPr>
            <w:r w:rsidRPr="008B3722">
              <w:rPr>
                <w:sz w:val="20"/>
                <w:szCs w:val="20"/>
              </w:rPr>
              <w:t>Explain how the end of Reconstruction impacted Tennessee’s African American elected officials.</w:t>
            </w:r>
          </w:p>
        </w:tc>
        <w:tc>
          <w:tcPr>
            <w:tcW w:w="198" w:type="pct"/>
            <w:tcBorders>
              <w:left w:val="single" w:sz="12" w:space="0" w:color="auto"/>
            </w:tcBorders>
          </w:tcPr>
          <w:p w14:paraId="1F9F2DB0" w14:textId="369A06C6" w:rsidR="008B3722" w:rsidRPr="00E86DC6" w:rsidRDefault="00733380" w:rsidP="008B3722">
            <w:pPr>
              <w:jc w:val="center"/>
              <w:rPr>
                <w:rFonts w:cs="Open Sans"/>
                <w:sz w:val="20"/>
                <w:szCs w:val="20"/>
              </w:rPr>
            </w:pPr>
            <w:r>
              <w:rPr>
                <w:rFonts w:cs="Open Sans"/>
                <w:sz w:val="20"/>
                <w:szCs w:val="20"/>
              </w:rPr>
              <w:t>Yes</w:t>
            </w:r>
          </w:p>
        </w:tc>
        <w:tc>
          <w:tcPr>
            <w:tcW w:w="237" w:type="pct"/>
          </w:tcPr>
          <w:p w14:paraId="38A887D6" w14:textId="77777777" w:rsidR="008B3722" w:rsidRPr="00E86DC6" w:rsidRDefault="008B3722" w:rsidP="008B3722">
            <w:pPr>
              <w:jc w:val="center"/>
              <w:rPr>
                <w:rFonts w:cs="Open Sans"/>
                <w:sz w:val="20"/>
                <w:szCs w:val="20"/>
              </w:rPr>
            </w:pPr>
          </w:p>
        </w:tc>
        <w:tc>
          <w:tcPr>
            <w:tcW w:w="1791" w:type="pct"/>
          </w:tcPr>
          <w:p w14:paraId="347000D9" w14:textId="169A88CC" w:rsidR="008B3722" w:rsidRPr="00E86DC6" w:rsidRDefault="00733380" w:rsidP="008B3722">
            <w:pPr>
              <w:rPr>
                <w:rFonts w:cs="Open Sans"/>
                <w:sz w:val="20"/>
                <w:szCs w:val="20"/>
              </w:rPr>
            </w:pPr>
            <w:r>
              <w:rPr>
                <w:rFonts w:cs="Open Sans"/>
                <w:sz w:val="20"/>
                <w:szCs w:val="20"/>
              </w:rPr>
              <w:t>TN 139</w:t>
            </w:r>
          </w:p>
        </w:tc>
      </w:tr>
      <w:tr w:rsidR="008B3722" w:rsidRPr="00E86DC6" w14:paraId="0D3CC657" w14:textId="77777777" w:rsidTr="00DC0025">
        <w:trPr>
          <w:cantSplit/>
          <w:jc w:val="center"/>
        </w:trPr>
        <w:tc>
          <w:tcPr>
            <w:tcW w:w="2774" w:type="pct"/>
            <w:gridSpan w:val="2"/>
            <w:tcBorders>
              <w:bottom w:val="single" w:sz="4" w:space="0" w:color="auto"/>
              <w:right w:val="single" w:sz="12" w:space="0" w:color="auto"/>
            </w:tcBorders>
            <w:shd w:val="clear" w:color="auto" w:fill="D9D9D9" w:themeFill="background1" w:themeFillShade="D9"/>
            <w:vAlign w:val="center"/>
          </w:tcPr>
          <w:p w14:paraId="6CFB034E" w14:textId="5376C746" w:rsidR="008B3722" w:rsidRPr="008B3722" w:rsidRDefault="008B3722" w:rsidP="00DC0025">
            <w:pPr>
              <w:rPr>
                <w:color w:val="FF0000"/>
                <w:sz w:val="20"/>
                <w:szCs w:val="20"/>
              </w:rPr>
            </w:pPr>
            <w:r w:rsidRPr="008B3722">
              <w:rPr>
                <w:b/>
                <w:sz w:val="20"/>
                <w:szCs w:val="20"/>
              </w:rPr>
              <w:t>Tennessee in the 20th Century (1900-present)</w:t>
            </w:r>
          </w:p>
        </w:tc>
        <w:tc>
          <w:tcPr>
            <w:tcW w:w="198" w:type="pct"/>
            <w:tcBorders>
              <w:left w:val="single" w:sz="12" w:space="0" w:color="auto"/>
            </w:tcBorders>
            <w:shd w:val="clear" w:color="auto" w:fill="D9D9D9" w:themeFill="background1" w:themeFillShade="D9"/>
          </w:tcPr>
          <w:p w14:paraId="74BAB40E" w14:textId="77777777" w:rsidR="008B3722" w:rsidRPr="00E86DC6" w:rsidRDefault="008B3722" w:rsidP="00DC0025">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399A6C81" w14:textId="77777777" w:rsidR="008B3722" w:rsidRPr="00E86DC6" w:rsidRDefault="008B3722" w:rsidP="00DC0025">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74416E99" w14:textId="77777777" w:rsidR="008B3722" w:rsidRPr="00E86DC6" w:rsidRDefault="008B3722" w:rsidP="00DC0025">
            <w:pPr>
              <w:rPr>
                <w:rFonts w:cs="Open Sans"/>
                <w:b/>
                <w:sz w:val="20"/>
                <w:szCs w:val="20"/>
              </w:rPr>
            </w:pPr>
            <w:r w:rsidRPr="00E86DC6">
              <w:rPr>
                <w:rFonts w:cs="Open Sans"/>
                <w:b/>
                <w:sz w:val="20"/>
                <w:szCs w:val="20"/>
              </w:rPr>
              <w:t>Evidence (e.g., page numbers and/or examples of inclusion)</w:t>
            </w:r>
          </w:p>
        </w:tc>
      </w:tr>
      <w:tr w:rsidR="008B3722" w:rsidRPr="00E86DC6" w14:paraId="17CFC078" w14:textId="77777777" w:rsidTr="00DC0025">
        <w:trPr>
          <w:cantSplit/>
          <w:trHeight w:val="665"/>
          <w:jc w:val="center"/>
        </w:trPr>
        <w:tc>
          <w:tcPr>
            <w:tcW w:w="410" w:type="pct"/>
            <w:tcBorders>
              <w:right w:val="single" w:sz="4" w:space="0" w:color="auto"/>
            </w:tcBorders>
            <w:shd w:val="clear" w:color="auto" w:fill="F2F2F2" w:themeFill="background1" w:themeFillShade="F2"/>
            <w:vAlign w:val="center"/>
          </w:tcPr>
          <w:p w14:paraId="6F91BAAA" w14:textId="77777777" w:rsidR="008B3722" w:rsidRPr="00484758" w:rsidRDefault="008B3722" w:rsidP="00DC0025">
            <w:pPr>
              <w:pStyle w:val="Body"/>
              <w:tabs>
                <w:tab w:val="left" w:pos="360"/>
              </w:tabs>
              <w:spacing w:line="276" w:lineRule="auto"/>
              <w:ind w:left="-30" w:right="-46"/>
              <w:jc w:val="center"/>
              <w:rPr>
                <w:rFonts w:ascii="Open Sans" w:hAnsi="Open Sans" w:cs="Open Sans"/>
                <w:bCs/>
                <w:sz w:val="20"/>
                <w:szCs w:val="20"/>
              </w:rPr>
            </w:pPr>
            <w:r w:rsidRPr="00484758">
              <w:rPr>
                <w:rFonts w:ascii="Open Sans" w:hAnsi="Open Sans" w:cs="Open Sans"/>
                <w:bCs/>
                <w:sz w:val="20"/>
                <w:szCs w:val="20"/>
              </w:rPr>
              <w:t>Standard Number</w:t>
            </w:r>
          </w:p>
        </w:tc>
        <w:tc>
          <w:tcPr>
            <w:tcW w:w="2364" w:type="pct"/>
            <w:tcBorders>
              <w:left w:val="single" w:sz="4" w:space="0" w:color="auto"/>
              <w:right w:val="single" w:sz="12" w:space="0" w:color="auto"/>
            </w:tcBorders>
            <w:shd w:val="clear" w:color="auto" w:fill="F2F2F2" w:themeFill="background1" w:themeFillShade="F2"/>
            <w:vAlign w:val="center"/>
          </w:tcPr>
          <w:p w14:paraId="44B2FB67" w14:textId="77777777" w:rsidR="008B3722" w:rsidRPr="00484758" w:rsidRDefault="008B3722" w:rsidP="00DC0025">
            <w:pPr>
              <w:pStyle w:val="Body"/>
              <w:tabs>
                <w:tab w:val="left" w:pos="360"/>
              </w:tabs>
              <w:spacing w:line="276" w:lineRule="auto"/>
              <w:ind w:left="-39" w:right="-54"/>
              <w:jc w:val="center"/>
              <w:rPr>
                <w:rFonts w:ascii="Open Sans" w:hAnsi="Open Sans" w:cs="Open Sans"/>
                <w:bCs/>
                <w:sz w:val="20"/>
                <w:szCs w:val="20"/>
              </w:rPr>
            </w:pPr>
            <w:r w:rsidRPr="00484758">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21636AC6" w14:textId="77777777" w:rsidR="008B3722" w:rsidRPr="00E86DC6" w:rsidRDefault="008B3722" w:rsidP="00DC0025">
            <w:pPr>
              <w:jc w:val="center"/>
              <w:rPr>
                <w:rFonts w:cs="Open Sans"/>
                <w:b/>
                <w:sz w:val="20"/>
                <w:szCs w:val="20"/>
              </w:rPr>
            </w:pPr>
          </w:p>
        </w:tc>
        <w:tc>
          <w:tcPr>
            <w:tcW w:w="237" w:type="pct"/>
            <w:shd w:val="clear" w:color="auto" w:fill="F2F2F2" w:themeFill="background1" w:themeFillShade="F2"/>
            <w:vAlign w:val="center"/>
          </w:tcPr>
          <w:p w14:paraId="7E03E4EC" w14:textId="77777777" w:rsidR="008B3722" w:rsidRPr="00E86DC6" w:rsidRDefault="008B3722" w:rsidP="00DC0025">
            <w:pPr>
              <w:jc w:val="center"/>
              <w:rPr>
                <w:rFonts w:cs="Open Sans"/>
                <w:b/>
                <w:sz w:val="20"/>
                <w:szCs w:val="20"/>
              </w:rPr>
            </w:pPr>
          </w:p>
        </w:tc>
        <w:tc>
          <w:tcPr>
            <w:tcW w:w="1791" w:type="pct"/>
            <w:shd w:val="clear" w:color="auto" w:fill="F2F2F2" w:themeFill="background1" w:themeFillShade="F2"/>
            <w:vAlign w:val="center"/>
          </w:tcPr>
          <w:p w14:paraId="76723E5F" w14:textId="77777777" w:rsidR="008B3722" w:rsidRPr="00E86DC6" w:rsidRDefault="008B3722" w:rsidP="00DC0025">
            <w:pPr>
              <w:jc w:val="center"/>
              <w:rPr>
                <w:rFonts w:cs="Open Sans"/>
                <w:b/>
                <w:sz w:val="20"/>
                <w:szCs w:val="20"/>
              </w:rPr>
            </w:pPr>
          </w:p>
        </w:tc>
      </w:tr>
      <w:tr w:rsidR="008B3722" w:rsidRPr="00E86DC6" w14:paraId="265C7A64" w14:textId="77777777" w:rsidTr="00DC0025">
        <w:trPr>
          <w:cantSplit/>
          <w:trHeight w:val="935"/>
          <w:jc w:val="center"/>
        </w:trPr>
        <w:tc>
          <w:tcPr>
            <w:tcW w:w="410" w:type="pct"/>
            <w:vAlign w:val="center"/>
          </w:tcPr>
          <w:p w14:paraId="18177C1C" w14:textId="33A04890" w:rsidR="008B3722" w:rsidRPr="008B3722" w:rsidRDefault="008B3722" w:rsidP="008B3722">
            <w:pPr>
              <w:autoSpaceDE w:val="0"/>
              <w:autoSpaceDN w:val="0"/>
              <w:adjustRightInd w:val="0"/>
              <w:ind w:left="-30" w:right="-46"/>
              <w:jc w:val="center"/>
              <w:rPr>
                <w:rFonts w:cs="Open Sans"/>
                <w:sz w:val="20"/>
                <w:szCs w:val="20"/>
              </w:rPr>
            </w:pPr>
            <w:r w:rsidRPr="008B3722">
              <w:rPr>
                <w:sz w:val="20"/>
                <w:szCs w:val="20"/>
              </w:rPr>
              <w:t>5.47</w:t>
            </w:r>
          </w:p>
        </w:tc>
        <w:tc>
          <w:tcPr>
            <w:tcW w:w="2364" w:type="pct"/>
            <w:tcBorders>
              <w:right w:val="single" w:sz="12" w:space="0" w:color="auto"/>
            </w:tcBorders>
            <w:vAlign w:val="center"/>
          </w:tcPr>
          <w:p w14:paraId="580100B5" w14:textId="25121412" w:rsidR="008B3722" w:rsidRPr="008B3722" w:rsidRDefault="008B3722" w:rsidP="008B3722">
            <w:pPr>
              <w:autoSpaceDE w:val="0"/>
              <w:autoSpaceDN w:val="0"/>
              <w:adjustRightInd w:val="0"/>
              <w:ind w:left="-39" w:right="-54"/>
              <w:rPr>
                <w:rFonts w:cs="Open Sans"/>
                <w:sz w:val="20"/>
                <w:szCs w:val="20"/>
              </w:rPr>
            </w:pPr>
            <w:r w:rsidRPr="008B3722">
              <w:rPr>
                <w:sz w:val="20"/>
                <w:szCs w:val="20"/>
              </w:rPr>
              <w:t>Identify Tennessee’s role in the passage of the 19</w:t>
            </w:r>
            <w:r w:rsidRPr="008B3722">
              <w:rPr>
                <w:sz w:val="20"/>
                <w:szCs w:val="20"/>
                <w:vertAlign w:val="superscript"/>
              </w:rPr>
              <w:t>th</w:t>
            </w:r>
            <w:r w:rsidRPr="008B3722">
              <w:rPr>
                <w:sz w:val="20"/>
                <w:szCs w:val="20"/>
              </w:rPr>
              <w:t xml:space="preserve"> Amendment, including the impact of Anne Dallas Dudley and Harry Burn.</w:t>
            </w:r>
          </w:p>
        </w:tc>
        <w:tc>
          <w:tcPr>
            <w:tcW w:w="198" w:type="pct"/>
            <w:tcBorders>
              <w:left w:val="single" w:sz="12" w:space="0" w:color="auto"/>
            </w:tcBorders>
          </w:tcPr>
          <w:p w14:paraId="398504FC" w14:textId="0C609D6A" w:rsidR="008B3722" w:rsidRPr="00E86DC6" w:rsidRDefault="00354E6B" w:rsidP="008B3722">
            <w:pPr>
              <w:jc w:val="center"/>
              <w:rPr>
                <w:rFonts w:cs="Open Sans"/>
                <w:sz w:val="20"/>
                <w:szCs w:val="20"/>
              </w:rPr>
            </w:pPr>
            <w:r>
              <w:rPr>
                <w:rFonts w:cs="Open Sans"/>
                <w:sz w:val="20"/>
                <w:szCs w:val="20"/>
              </w:rPr>
              <w:t>Yes</w:t>
            </w:r>
          </w:p>
        </w:tc>
        <w:tc>
          <w:tcPr>
            <w:tcW w:w="237" w:type="pct"/>
          </w:tcPr>
          <w:p w14:paraId="3F1CFA3C" w14:textId="77777777" w:rsidR="008B3722" w:rsidRPr="00E86DC6" w:rsidRDefault="008B3722" w:rsidP="008B3722">
            <w:pPr>
              <w:jc w:val="center"/>
              <w:rPr>
                <w:rFonts w:cs="Open Sans"/>
                <w:sz w:val="20"/>
                <w:szCs w:val="20"/>
              </w:rPr>
            </w:pPr>
          </w:p>
        </w:tc>
        <w:tc>
          <w:tcPr>
            <w:tcW w:w="1791" w:type="pct"/>
          </w:tcPr>
          <w:p w14:paraId="55B89C99" w14:textId="66223D3D" w:rsidR="008B3722" w:rsidRPr="00E86DC6" w:rsidRDefault="008D6130" w:rsidP="008B3722">
            <w:pPr>
              <w:rPr>
                <w:rFonts w:cs="Open Sans"/>
                <w:sz w:val="20"/>
                <w:szCs w:val="20"/>
              </w:rPr>
            </w:pPr>
            <w:r>
              <w:rPr>
                <w:rFonts w:cs="Open Sans"/>
                <w:sz w:val="20"/>
                <w:szCs w:val="20"/>
              </w:rPr>
              <w:t>TN</w:t>
            </w:r>
            <w:r w:rsidR="006C664F">
              <w:rPr>
                <w:rFonts w:cs="Open Sans"/>
                <w:sz w:val="20"/>
                <w:szCs w:val="20"/>
              </w:rPr>
              <w:t xml:space="preserve"> 153 (Odd placement?), TN 164—TN 167</w:t>
            </w:r>
          </w:p>
        </w:tc>
      </w:tr>
      <w:tr w:rsidR="008B3722" w:rsidRPr="0069713B" w14:paraId="34E4FF91" w14:textId="77777777" w:rsidTr="00DC0025">
        <w:trPr>
          <w:cantSplit/>
          <w:trHeight w:val="737"/>
          <w:jc w:val="center"/>
        </w:trPr>
        <w:tc>
          <w:tcPr>
            <w:tcW w:w="5000" w:type="pct"/>
            <w:gridSpan w:val="5"/>
            <w:vAlign w:val="center"/>
          </w:tcPr>
          <w:p w14:paraId="44D01BE1" w14:textId="77777777" w:rsidR="008B3722" w:rsidRPr="00696C58" w:rsidRDefault="008B3722" w:rsidP="008B3722">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7EFB0D2A" w14:textId="77777777" w:rsidR="008B3722" w:rsidRDefault="008B3722" w:rsidP="008B3722">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p w14:paraId="7ECA6080" w14:textId="00350DC1" w:rsidR="008B3722" w:rsidRPr="0069713B" w:rsidRDefault="008B3722" w:rsidP="008B3722">
            <w:pPr>
              <w:ind w:left="720"/>
              <w:rPr>
                <w:rFonts w:cs="Open Sans"/>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bl>
    <w:p w14:paraId="5E54E09D" w14:textId="77777777" w:rsidR="00484758" w:rsidRDefault="00484758"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88"/>
        <w:gridCol w:w="3424"/>
        <w:gridCol w:w="3424"/>
        <w:gridCol w:w="574"/>
        <w:gridCol w:w="687"/>
        <w:gridCol w:w="5189"/>
      </w:tblGrid>
      <w:tr w:rsidR="008B3722" w:rsidRPr="00E86DC6" w14:paraId="54EB01D1" w14:textId="77777777" w:rsidTr="00DC0025">
        <w:trPr>
          <w:cantSplit/>
          <w:trHeight w:val="917"/>
          <w:jc w:val="center"/>
        </w:trPr>
        <w:tc>
          <w:tcPr>
            <w:tcW w:w="410" w:type="pct"/>
            <w:vAlign w:val="center"/>
          </w:tcPr>
          <w:p w14:paraId="2CCB7B1D" w14:textId="067C9D54" w:rsidR="008B3722" w:rsidRPr="008B3722" w:rsidRDefault="008B3722" w:rsidP="008B3722">
            <w:pPr>
              <w:autoSpaceDE w:val="0"/>
              <w:autoSpaceDN w:val="0"/>
              <w:adjustRightInd w:val="0"/>
              <w:ind w:left="-30" w:right="-46"/>
              <w:jc w:val="center"/>
              <w:rPr>
                <w:sz w:val="20"/>
                <w:szCs w:val="20"/>
              </w:rPr>
            </w:pPr>
            <w:r w:rsidRPr="008B3722">
              <w:rPr>
                <w:sz w:val="20"/>
                <w:szCs w:val="20"/>
              </w:rPr>
              <w:t>5.48</w:t>
            </w:r>
          </w:p>
        </w:tc>
        <w:tc>
          <w:tcPr>
            <w:tcW w:w="2364" w:type="pct"/>
            <w:gridSpan w:val="2"/>
            <w:tcBorders>
              <w:bottom w:val="single" w:sz="4" w:space="0" w:color="auto"/>
              <w:right w:val="single" w:sz="12" w:space="0" w:color="auto"/>
            </w:tcBorders>
            <w:vAlign w:val="center"/>
          </w:tcPr>
          <w:p w14:paraId="57692131" w14:textId="75AC4833" w:rsidR="008B3722" w:rsidRPr="008B3722" w:rsidRDefault="008B3722" w:rsidP="008B3722">
            <w:pPr>
              <w:widowControl w:val="0"/>
              <w:autoSpaceDE w:val="0"/>
              <w:autoSpaceDN w:val="0"/>
              <w:rPr>
                <w:sz w:val="20"/>
                <w:szCs w:val="20"/>
              </w:rPr>
            </w:pPr>
            <w:r w:rsidRPr="008B3722">
              <w:rPr>
                <w:sz w:val="20"/>
                <w:szCs w:val="20"/>
              </w:rPr>
              <w:t xml:space="preserve">Describe the effects of the Great Depression on Tennessee and the impact of New Deal policies in the state (i.e., Tennessee Valley Authority and Civilian Conservation Corps). </w:t>
            </w:r>
          </w:p>
        </w:tc>
        <w:tc>
          <w:tcPr>
            <w:tcW w:w="198" w:type="pct"/>
            <w:tcBorders>
              <w:left w:val="single" w:sz="12" w:space="0" w:color="auto"/>
            </w:tcBorders>
          </w:tcPr>
          <w:p w14:paraId="772B27AB" w14:textId="2AAC2B19" w:rsidR="008B3722" w:rsidRPr="00E86DC6" w:rsidRDefault="006C664F" w:rsidP="008B3722">
            <w:pPr>
              <w:jc w:val="center"/>
              <w:rPr>
                <w:rFonts w:cs="Open Sans"/>
                <w:sz w:val="20"/>
                <w:szCs w:val="20"/>
              </w:rPr>
            </w:pPr>
            <w:r>
              <w:rPr>
                <w:rFonts w:cs="Open Sans"/>
                <w:sz w:val="20"/>
                <w:szCs w:val="20"/>
              </w:rPr>
              <w:t>Yes</w:t>
            </w:r>
          </w:p>
        </w:tc>
        <w:tc>
          <w:tcPr>
            <w:tcW w:w="237" w:type="pct"/>
          </w:tcPr>
          <w:p w14:paraId="4D9DC747" w14:textId="77777777" w:rsidR="008B3722" w:rsidRPr="00E86DC6" w:rsidRDefault="008B3722" w:rsidP="008B3722">
            <w:pPr>
              <w:jc w:val="center"/>
              <w:rPr>
                <w:rFonts w:cs="Open Sans"/>
                <w:sz w:val="20"/>
                <w:szCs w:val="20"/>
              </w:rPr>
            </w:pPr>
          </w:p>
        </w:tc>
        <w:tc>
          <w:tcPr>
            <w:tcW w:w="1791" w:type="pct"/>
          </w:tcPr>
          <w:p w14:paraId="38F2C7E2" w14:textId="55754BAC" w:rsidR="008B3722" w:rsidRPr="00E86DC6" w:rsidRDefault="006C664F" w:rsidP="008B3722">
            <w:pPr>
              <w:rPr>
                <w:rFonts w:cs="Open Sans"/>
                <w:sz w:val="20"/>
                <w:szCs w:val="20"/>
              </w:rPr>
            </w:pPr>
            <w:r>
              <w:rPr>
                <w:rFonts w:cs="Open Sans"/>
                <w:sz w:val="20"/>
                <w:szCs w:val="20"/>
              </w:rPr>
              <w:t xml:space="preserve">TN 175—TN </w:t>
            </w:r>
            <w:r w:rsidR="00354E6B">
              <w:rPr>
                <w:rFonts w:cs="Open Sans"/>
                <w:sz w:val="20"/>
                <w:szCs w:val="20"/>
              </w:rPr>
              <w:t>182</w:t>
            </w:r>
          </w:p>
        </w:tc>
      </w:tr>
      <w:tr w:rsidR="008B3722" w:rsidRPr="00E86DC6" w14:paraId="346E495B" w14:textId="77777777" w:rsidTr="00DC0025">
        <w:trPr>
          <w:cantSplit/>
          <w:trHeight w:val="917"/>
          <w:jc w:val="center"/>
        </w:trPr>
        <w:tc>
          <w:tcPr>
            <w:tcW w:w="410" w:type="pct"/>
            <w:vAlign w:val="center"/>
          </w:tcPr>
          <w:p w14:paraId="56B18B29" w14:textId="6D5AD58F" w:rsidR="008B3722" w:rsidRPr="008B3722" w:rsidRDefault="008B3722" w:rsidP="008B3722">
            <w:pPr>
              <w:autoSpaceDE w:val="0"/>
              <w:autoSpaceDN w:val="0"/>
              <w:adjustRightInd w:val="0"/>
              <w:ind w:left="-30" w:right="-46"/>
              <w:jc w:val="center"/>
              <w:rPr>
                <w:sz w:val="20"/>
                <w:szCs w:val="20"/>
              </w:rPr>
            </w:pPr>
            <w:r w:rsidRPr="008B3722">
              <w:rPr>
                <w:sz w:val="20"/>
                <w:szCs w:val="20"/>
              </w:rPr>
              <w:t>5.49</w:t>
            </w:r>
          </w:p>
        </w:tc>
        <w:tc>
          <w:tcPr>
            <w:tcW w:w="2364" w:type="pct"/>
            <w:gridSpan w:val="2"/>
            <w:tcBorders>
              <w:bottom w:val="single" w:sz="4" w:space="0" w:color="auto"/>
              <w:right w:val="single" w:sz="12" w:space="0" w:color="auto"/>
            </w:tcBorders>
            <w:vAlign w:val="center"/>
          </w:tcPr>
          <w:p w14:paraId="743494BC" w14:textId="50BFC868" w:rsidR="008B3722" w:rsidRPr="008B3722" w:rsidRDefault="008B3722" w:rsidP="008B3722">
            <w:pPr>
              <w:autoSpaceDE w:val="0"/>
              <w:autoSpaceDN w:val="0"/>
              <w:adjustRightInd w:val="0"/>
              <w:ind w:left="-39" w:right="-54"/>
              <w:rPr>
                <w:sz w:val="20"/>
                <w:szCs w:val="20"/>
              </w:rPr>
            </w:pPr>
            <w:r w:rsidRPr="008B3722">
              <w:rPr>
                <w:sz w:val="20"/>
                <w:szCs w:val="20"/>
              </w:rPr>
              <w:t>Describe Tennessee’s contributions during World War I and World War II, including: the conversion of factories to wartime production, the importance of Oak Ridge, and the influence of Tennesseans (i.e., Cornelia Fort, Cordell Hull, and Alvin C. York).</w:t>
            </w:r>
          </w:p>
        </w:tc>
        <w:tc>
          <w:tcPr>
            <w:tcW w:w="198" w:type="pct"/>
            <w:tcBorders>
              <w:left w:val="single" w:sz="12" w:space="0" w:color="auto"/>
            </w:tcBorders>
          </w:tcPr>
          <w:p w14:paraId="203ADF45" w14:textId="7E9A08E2" w:rsidR="008B3722" w:rsidRPr="00E86DC6" w:rsidRDefault="00E17F2E" w:rsidP="008B3722">
            <w:pPr>
              <w:jc w:val="center"/>
              <w:rPr>
                <w:rFonts w:cs="Open Sans"/>
                <w:sz w:val="20"/>
                <w:szCs w:val="20"/>
              </w:rPr>
            </w:pPr>
            <w:r>
              <w:rPr>
                <w:rFonts w:cs="Open Sans"/>
                <w:sz w:val="20"/>
                <w:szCs w:val="20"/>
              </w:rPr>
              <w:t>Yes</w:t>
            </w:r>
          </w:p>
        </w:tc>
        <w:tc>
          <w:tcPr>
            <w:tcW w:w="237" w:type="pct"/>
          </w:tcPr>
          <w:p w14:paraId="0D940DFF" w14:textId="77777777" w:rsidR="008B3722" w:rsidRPr="00E86DC6" w:rsidRDefault="008B3722" w:rsidP="008B3722">
            <w:pPr>
              <w:jc w:val="center"/>
              <w:rPr>
                <w:rFonts w:cs="Open Sans"/>
                <w:sz w:val="20"/>
                <w:szCs w:val="20"/>
              </w:rPr>
            </w:pPr>
          </w:p>
        </w:tc>
        <w:tc>
          <w:tcPr>
            <w:tcW w:w="1791" w:type="pct"/>
          </w:tcPr>
          <w:p w14:paraId="03E99E65" w14:textId="3949BE1A" w:rsidR="008B3722" w:rsidRPr="00E86DC6" w:rsidRDefault="001D6472" w:rsidP="008B3722">
            <w:pPr>
              <w:rPr>
                <w:rFonts w:cs="Open Sans"/>
                <w:sz w:val="20"/>
                <w:szCs w:val="20"/>
              </w:rPr>
            </w:pPr>
            <w:r>
              <w:rPr>
                <w:rFonts w:cs="Open Sans"/>
                <w:sz w:val="20"/>
                <w:szCs w:val="20"/>
              </w:rPr>
              <w:t xml:space="preserve">TN 160, </w:t>
            </w:r>
            <w:r w:rsidR="00354E6B">
              <w:rPr>
                <w:rFonts w:cs="Open Sans"/>
                <w:sz w:val="20"/>
                <w:szCs w:val="20"/>
              </w:rPr>
              <w:t>TN 183—TN 191</w:t>
            </w:r>
          </w:p>
        </w:tc>
      </w:tr>
      <w:tr w:rsidR="008B3722" w:rsidRPr="00E86DC6" w14:paraId="0014F3C9" w14:textId="77777777" w:rsidTr="00DC0025">
        <w:trPr>
          <w:cantSplit/>
          <w:trHeight w:val="917"/>
          <w:jc w:val="center"/>
        </w:trPr>
        <w:tc>
          <w:tcPr>
            <w:tcW w:w="410" w:type="pct"/>
            <w:vAlign w:val="center"/>
          </w:tcPr>
          <w:p w14:paraId="0600F889" w14:textId="6878288D" w:rsidR="008B3722" w:rsidRPr="008B3722" w:rsidRDefault="008B3722" w:rsidP="008B3722">
            <w:pPr>
              <w:autoSpaceDE w:val="0"/>
              <w:autoSpaceDN w:val="0"/>
              <w:adjustRightInd w:val="0"/>
              <w:ind w:left="-30" w:right="-46"/>
              <w:jc w:val="center"/>
              <w:rPr>
                <w:sz w:val="20"/>
                <w:szCs w:val="20"/>
              </w:rPr>
            </w:pPr>
            <w:r w:rsidRPr="008B3722">
              <w:rPr>
                <w:sz w:val="20"/>
                <w:szCs w:val="20"/>
              </w:rPr>
              <w:t>5.50</w:t>
            </w:r>
          </w:p>
        </w:tc>
        <w:tc>
          <w:tcPr>
            <w:tcW w:w="2364" w:type="pct"/>
            <w:gridSpan w:val="2"/>
            <w:tcBorders>
              <w:bottom w:val="single" w:sz="4" w:space="0" w:color="auto"/>
              <w:right w:val="single" w:sz="12" w:space="0" w:color="auto"/>
            </w:tcBorders>
            <w:vAlign w:val="center"/>
          </w:tcPr>
          <w:p w14:paraId="64B8A334" w14:textId="77777777" w:rsidR="008B3722" w:rsidRPr="008B3722" w:rsidRDefault="008B3722" w:rsidP="008B3722">
            <w:pPr>
              <w:tabs>
                <w:tab w:val="left" w:pos="723"/>
              </w:tabs>
              <w:ind w:right="-100"/>
              <w:rPr>
                <w:sz w:val="20"/>
                <w:szCs w:val="20"/>
              </w:rPr>
            </w:pPr>
            <w:r w:rsidRPr="008B3722">
              <w:rPr>
                <w:sz w:val="20"/>
                <w:szCs w:val="20"/>
              </w:rPr>
              <w:t xml:space="preserve">Identify Tennessee’s significant contributions to the Civil Rights Movement, including: </w:t>
            </w:r>
          </w:p>
          <w:p w14:paraId="1A59F702" w14:textId="77777777" w:rsidR="008B3722" w:rsidRPr="008B3722" w:rsidRDefault="008B3722" w:rsidP="008B3722">
            <w:pPr>
              <w:pStyle w:val="ListParagraph"/>
              <w:widowControl w:val="0"/>
              <w:numPr>
                <w:ilvl w:val="0"/>
                <w:numId w:val="39"/>
              </w:numPr>
              <w:tabs>
                <w:tab w:val="left" w:pos="723"/>
              </w:tabs>
              <w:autoSpaceDE w:val="0"/>
              <w:autoSpaceDN w:val="0"/>
              <w:ind w:right="-100"/>
              <w:contextualSpacing w:val="0"/>
              <w:rPr>
                <w:sz w:val="20"/>
                <w:szCs w:val="20"/>
              </w:rPr>
            </w:pPr>
            <w:r w:rsidRPr="008B3722">
              <w:rPr>
                <w:sz w:val="20"/>
                <w:szCs w:val="20"/>
              </w:rPr>
              <w:t>Highlander Folk School</w:t>
            </w:r>
          </w:p>
          <w:p w14:paraId="0865B789" w14:textId="77777777" w:rsidR="008B3722" w:rsidRPr="008B3722" w:rsidRDefault="008B3722" w:rsidP="008B3722">
            <w:pPr>
              <w:pStyle w:val="ListParagraph"/>
              <w:widowControl w:val="0"/>
              <w:numPr>
                <w:ilvl w:val="0"/>
                <w:numId w:val="39"/>
              </w:numPr>
              <w:tabs>
                <w:tab w:val="left" w:pos="723"/>
              </w:tabs>
              <w:autoSpaceDE w:val="0"/>
              <w:autoSpaceDN w:val="0"/>
              <w:ind w:right="-100"/>
              <w:contextualSpacing w:val="0"/>
              <w:rPr>
                <w:sz w:val="20"/>
                <w:szCs w:val="20"/>
              </w:rPr>
            </w:pPr>
            <w:r w:rsidRPr="008B3722">
              <w:rPr>
                <w:sz w:val="20"/>
                <w:szCs w:val="20"/>
              </w:rPr>
              <w:t>Tent City Movement of Fayette County</w:t>
            </w:r>
          </w:p>
          <w:p w14:paraId="5FAC811A" w14:textId="77777777" w:rsidR="008B3722" w:rsidRDefault="008B3722" w:rsidP="008B3722">
            <w:pPr>
              <w:pStyle w:val="ListParagraph"/>
              <w:widowControl w:val="0"/>
              <w:numPr>
                <w:ilvl w:val="0"/>
                <w:numId w:val="39"/>
              </w:numPr>
              <w:tabs>
                <w:tab w:val="left" w:pos="723"/>
              </w:tabs>
              <w:autoSpaceDE w:val="0"/>
              <w:autoSpaceDN w:val="0"/>
              <w:ind w:right="-100"/>
              <w:contextualSpacing w:val="0"/>
              <w:rPr>
                <w:sz w:val="20"/>
                <w:szCs w:val="20"/>
              </w:rPr>
            </w:pPr>
            <w:r w:rsidRPr="008B3722">
              <w:rPr>
                <w:sz w:val="20"/>
                <w:szCs w:val="20"/>
              </w:rPr>
              <w:t>Nashville Sit-Ins</w:t>
            </w:r>
          </w:p>
          <w:p w14:paraId="6E4B5664" w14:textId="77E19B75" w:rsidR="008B3722" w:rsidRPr="008B3722" w:rsidRDefault="008B3722" w:rsidP="008B3722">
            <w:pPr>
              <w:pStyle w:val="ListParagraph"/>
              <w:widowControl w:val="0"/>
              <w:numPr>
                <w:ilvl w:val="0"/>
                <w:numId w:val="39"/>
              </w:numPr>
              <w:tabs>
                <w:tab w:val="left" w:pos="723"/>
              </w:tabs>
              <w:autoSpaceDE w:val="0"/>
              <w:autoSpaceDN w:val="0"/>
              <w:ind w:right="-100"/>
              <w:contextualSpacing w:val="0"/>
              <w:rPr>
                <w:sz w:val="20"/>
                <w:szCs w:val="20"/>
              </w:rPr>
            </w:pPr>
            <w:r w:rsidRPr="008B3722">
              <w:rPr>
                <w:sz w:val="20"/>
                <w:szCs w:val="20"/>
              </w:rPr>
              <w:t>The Clinton Twelve</w:t>
            </w:r>
          </w:p>
        </w:tc>
        <w:tc>
          <w:tcPr>
            <w:tcW w:w="198" w:type="pct"/>
            <w:tcBorders>
              <w:left w:val="single" w:sz="12" w:space="0" w:color="auto"/>
            </w:tcBorders>
          </w:tcPr>
          <w:p w14:paraId="5B3E2420" w14:textId="17649BF0" w:rsidR="008B3722" w:rsidRPr="00E86DC6" w:rsidRDefault="00354E6B" w:rsidP="008B3722">
            <w:pPr>
              <w:jc w:val="center"/>
              <w:rPr>
                <w:rFonts w:cs="Open Sans"/>
                <w:sz w:val="20"/>
                <w:szCs w:val="20"/>
              </w:rPr>
            </w:pPr>
            <w:r>
              <w:rPr>
                <w:rFonts w:cs="Open Sans"/>
                <w:sz w:val="20"/>
                <w:szCs w:val="20"/>
              </w:rPr>
              <w:t>Yes</w:t>
            </w:r>
          </w:p>
        </w:tc>
        <w:tc>
          <w:tcPr>
            <w:tcW w:w="237" w:type="pct"/>
          </w:tcPr>
          <w:p w14:paraId="79FCCBBE" w14:textId="77777777" w:rsidR="008B3722" w:rsidRPr="00E86DC6" w:rsidRDefault="008B3722" w:rsidP="008B3722">
            <w:pPr>
              <w:jc w:val="center"/>
              <w:rPr>
                <w:rFonts w:cs="Open Sans"/>
                <w:sz w:val="20"/>
                <w:szCs w:val="20"/>
              </w:rPr>
            </w:pPr>
          </w:p>
        </w:tc>
        <w:tc>
          <w:tcPr>
            <w:tcW w:w="1791" w:type="pct"/>
          </w:tcPr>
          <w:p w14:paraId="1393FA89" w14:textId="77777777" w:rsidR="000448CC" w:rsidRDefault="000448CC" w:rsidP="000448CC">
            <w:pPr>
              <w:rPr>
                <w:rFonts w:ascii="Calibri" w:hAnsi="Calibri" w:cs="Calibri"/>
                <w:color w:val="000000"/>
                <w:sz w:val="22"/>
                <w:szCs w:val="22"/>
              </w:rPr>
            </w:pPr>
            <w:r>
              <w:rPr>
                <w:rFonts w:ascii="Calibri" w:hAnsi="Calibri" w:cs="Calibri"/>
                <w:color w:val="000000"/>
                <w:sz w:val="22"/>
                <w:szCs w:val="22"/>
              </w:rPr>
              <w:t>TN 194 Revised text reflects WDYT question to address the "race riot" terminology.  TN 130 Also addresses the terminology.</w:t>
            </w:r>
          </w:p>
          <w:p w14:paraId="72213C58" w14:textId="038F2B13" w:rsidR="008B3722" w:rsidRPr="00E86DC6" w:rsidRDefault="008B3722" w:rsidP="008B3722">
            <w:pPr>
              <w:rPr>
                <w:rFonts w:cs="Open Sans"/>
                <w:sz w:val="20"/>
                <w:szCs w:val="20"/>
              </w:rPr>
            </w:pPr>
          </w:p>
        </w:tc>
      </w:tr>
      <w:tr w:rsidR="008B3722" w:rsidRPr="00E86DC6" w14:paraId="15329F22" w14:textId="77777777" w:rsidTr="008B3722">
        <w:trPr>
          <w:cantSplit/>
          <w:trHeight w:val="917"/>
          <w:jc w:val="center"/>
        </w:trPr>
        <w:tc>
          <w:tcPr>
            <w:tcW w:w="410" w:type="pct"/>
            <w:vAlign w:val="center"/>
          </w:tcPr>
          <w:p w14:paraId="3ED90437" w14:textId="14AB29AF" w:rsidR="008B3722" w:rsidRPr="008B3722" w:rsidRDefault="008B3722" w:rsidP="008B3722">
            <w:pPr>
              <w:autoSpaceDE w:val="0"/>
              <w:autoSpaceDN w:val="0"/>
              <w:adjustRightInd w:val="0"/>
              <w:ind w:left="-30" w:right="-46"/>
              <w:jc w:val="center"/>
              <w:rPr>
                <w:sz w:val="20"/>
                <w:szCs w:val="20"/>
              </w:rPr>
            </w:pPr>
            <w:r w:rsidRPr="008B3722">
              <w:rPr>
                <w:sz w:val="20"/>
                <w:szCs w:val="20"/>
              </w:rPr>
              <w:t>5.51</w:t>
            </w:r>
          </w:p>
        </w:tc>
        <w:tc>
          <w:tcPr>
            <w:tcW w:w="2364" w:type="pct"/>
            <w:gridSpan w:val="2"/>
            <w:tcBorders>
              <w:bottom w:val="single" w:sz="4" w:space="0" w:color="auto"/>
              <w:right w:val="single" w:sz="12" w:space="0" w:color="auto"/>
            </w:tcBorders>
            <w:vAlign w:val="center"/>
          </w:tcPr>
          <w:p w14:paraId="056AD713" w14:textId="77777777" w:rsidR="008B3722" w:rsidRPr="008B3722" w:rsidRDefault="008B3722" w:rsidP="008B3722">
            <w:pPr>
              <w:tabs>
                <w:tab w:val="left" w:pos="723"/>
              </w:tabs>
              <w:ind w:right="-115"/>
              <w:rPr>
                <w:sz w:val="20"/>
                <w:szCs w:val="20"/>
              </w:rPr>
            </w:pPr>
            <w:r w:rsidRPr="008B3722">
              <w:rPr>
                <w:sz w:val="20"/>
                <w:szCs w:val="20"/>
              </w:rPr>
              <w:t xml:space="preserve">Discuss the development of the music industry in Tennessee, including: </w:t>
            </w:r>
          </w:p>
          <w:p w14:paraId="6EC9A5BA" w14:textId="77777777" w:rsidR="008B3722" w:rsidRPr="008B3722" w:rsidRDefault="008B3722" w:rsidP="008B3722">
            <w:pPr>
              <w:pStyle w:val="ListParagraph"/>
              <w:numPr>
                <w:ilvl w:val="0"/>
                <w:numId w:val="40"/>
              </w:numPr>
              <w:tabs>
                <w:tab w:val="left" w:pos="723"/>
              </w:tabs>
              <w:ind w:right="-115"/>
              <w:rPr>
                <w:sz w:val="20"/>
                <w:szCs w:val="20"/>
              </w:rPr>
            </w:pPr>
            <w:r w:rsidRPr="008B3722">
              <w:rPr>
                <w:sz w:val="20"/>
                <w:szCs w:val="20"/>
              </w:rPr>
              <w:t>Country music (e.g., Grand Ole Opry, WSM, and the Carter family)</w:t>
            </w:r>
          </w:p>
          <w:p w14:paraId="50CA9A78" w14:textId="77777777" w:rsidR="008B3722" w:rsidRDefault="008B3722" w:rsidP="008B3722">
            <w:pPr>
              <w:pStyle w:val="ListParagraph"/>
              <w:numPr>
                <w:ilvl w:val="0"/>
                <w:numId w:val="40"/>
              </w:numPr>
              <w:tabs>
                <w:tab w:val="left" w:pos="723"/>
              </w:tabs>
              <w:ind w:right="-115"/>
              <w:rPr>
                <w:sz w:val="20"/>
                <w:szCs w:val="20"/>
              </w:rPr>
            </w:pPr>
            <w:r w:rsidRPr="008B3722">
              <w:rPr>
                <w:sz w:val="20"/>
                <w:szCs w:val="20"/>
              </w:rPr>
              <w:t>Blues music (e.g., W.C. Handy and Bessie Smith)</w:t>
            </w:r>
          </w:p>
          <w:p w14:paraId="2683938A" w14:textId="0794BEAC" w:rsidR="008B3722" w:rsidRPr="008B3722" w:rsidRDefault="008B3722" w:rsidP="008B3722">
            <w:pPr>
              <w:pStyle w:val="ListParagraph"/>
              <w:numPr>
                <w:ilvl w:val="0"/>
                <w:numId w:val="40"/>
              </w:numPr>
              <w:tabs>
                <w:tab w:val="left" w:pos="723"/>
              </w:tabs>
              <w:ind w:right="-115"/>
              <w:rPr>
                <w:sz w:val="20"/>
                <w:szCs w:val="20"/>
              </w:rPr>
            </w:pPr>
            <w:r w:rsidRPr="008B3722">
              <w:rPr>
                <w:sz w:val="20"/>
                <w:szCs w:val="20"/>
              </w:rPr>
              <w:t>Rock ‘n’ roll (e.g., Elvis Presley, Stax Records, and Sun Studio)</w:t>
            </w:r>
          </w:p>
        </w:tc>
        <w:tc>
          <w:tcPr>
            <w:tcW w:w="198" w:type="pct"/>
            <w:tcBorders>
              <w:left w:val="single" w:sz="12" w:space="0" w:color="auto"/>
            </w:tcBorders>
          </w:tcPr>
          <w:p w14:paraId="20BFE948" w14:textId="34E36EB2" w:rsidR="008B3722" w:rsidRPr="00E86DC6" w:rsidRDefault="006C664F" w:rsidP="008B3722">
            <w:pPr>
              <w:jc w:val="center"/>
              <w:rPr>
                <w:rFonts w:cs="Open Sans"/>
                <w:sz w:val="20"/>
                <w:szCs w:val="20"/>
              </w:rPr>
            </w:pPr>
            <w:r>
              <w:rPr>
                <w:rFonts w:cs="Open Sans"/>
                <w:sz w:val="20"/>
                <w:szCs w:val="20"/>
              </w:rPr>
              <w:t>Yes</w:t>
            </w:r>
          </w:p>
        </w:tc>
        <w:tc>
          <w:tcPr>
            <w:tcW w:w="237" w:type="pct"/>
          </w:tcPr>
          <w:p w14:paraId="7D6521F4" w14:textId="77777777" w:rsidR="008B3722" w:rsidRPr="00E86DC6" w:rsidRDefault="008B3722" w:rsidP="008B3722">
            <w:pPr>
              <w:jc w:val="center"/>
              <w:rPr>
                <w:rFonts w:cs="Open Sans"/>
                <w:sz w:val="20"/>
                <w:szCs w:val="20"/>
              </w:rPr>
            </w:pPr>
          </w:p>
        </w:tc>
        <w:tc>
          <w:tcPr>
            <w:tcW w:w="1791" w:type="pct"/>
          </w:tcPr>
          <w:p w14:paraId="2BD493B0" w14:textId="75C1C4C0" w:rsidR="008B3722" w:rsidRPr="00E86DC6" w:rsidRDefault="006C664F" w:rsidP="008B3722">
            <w:pPr>
              <w:rPr>
                <w:rFonts w:cs="Open Sans"/>
                <w:sz w:val="20"/>
                <w:szCs w:val="20"/>
              </w:rPr>
            </w:pPr>
            <w:r>
              <w:rPr>
                <w:rFonts w:cs="Open Sans"/>
                <w:sz w:val="20"/>
                <w:szCs w:val="20"/>
              </w:rPr>
              <w:t>TN 170—TN 174</w:t>
            </w:r>
            <w:r w:rsidR="00354E6B">
              <w:rPr>
                <w:rFonts w:cs="Open Sans"/>
                <w:sz w:val="20"/>
                <w:szCs w:val="20"/>
              </w:rPr>
              <w:t>, TN 192—TN 194, TN 198</w:t>
            </w:r>
          </w:p>
        </w:tc>
      </w:tr>
      <w:tr w:rsidR="008B3722" w:rsidRPr="00E86DC6" w14:paraId="6800E847" w14:textId="77777777" w:rsidTr="008B3722">
        <w:trPr>
          <w:cantSplit/>
          <w:trHeight w:val="511"/>
          <w:jc w:val="center"/>
        </w:trPr>
        <w:tc>
          <w:tcPr>
            <w:tcW w:w="410" w:type="pct"/>
            <w:vMerge w:val="restart"/>
            <w:vAlign w:val="center"/>
          </w:tcPr>
          <w:p w14:paraId="520F86CF" w14:textId="70636E20" w:rsidR="008B3722" w:rsidRPr="008B3722" w:rsidRDefault="008B3722" w:rsidP="00DC0025">
            <w:pPr>
              <w:autoSpaceDE w:val="0"/>
              <w:autoSpaceDN w:val="0"/>
              <w:adjustRightInd w:val="0"/>
              <w:ind w:left="-30" w:right="-46"/>
              <w:jc w:val="center"/>
              <w:rPr>
                <w:rFonts w:cs="Open Sans"/>
                <w:color w:val="000000"/>
                <w:sz w:val="20"/>
                <w:szCs w:val="20"/>
              </w:rPr>
            </w:pPr>
            <w:r>
              <w:rPr>
                <w:rFonts w:cs="Open Sans"/>
                <w:color w:val="000000"/>
                <w:sz w:val="20"/>
                <w:szCs w:val="20"/>
              </w:rPr>
              <w:t>5.52</w:t>
            </w:r>
          </w:p>
        </w:tc>
        <w:tc>
          <w:tcPr>
            <w:tcW w:w="2364" w:type="pct"/>
            <w:gridSpan w:val="2"/>
            <w:tcBorders>
              <w:bottom w:val="nil"/>
              <w:right w:val="single" w:sz="12" w:space="0" w:color="auto"/>
            </w:tcBorders>
            <w:vAlign w:val="center"/>
          </w:tcPr>
          <w:p w14:paraId="38B39A87" w14:textId="5CEEDA63" w:rsidR="008B3722" w:rsidRPr="008B3722" w:rsidRDefault="008B3722" w:rsidP="00DC0025">
            <w:pPr>
              <w:autoSpaceDE w:val="0"/>
              <w:autoSpaceDN w:val="0"/>
              <w:adjustRightInd w:val="0"/>
              <w:ind w:left="-39" w:right="-54"/>
              <w:rPr>
                <w:rFonts w:cs="Open Sans"/>
                <w:color w:val="000000"/>
                <w:sz w:val="20"/>
                <w:szCs w:val="20"/>
              </w:rPr>
            </w:pPr>
            <w:r w:rsidRPr="008B3722">
              <w:rPr>
                <w:rFonts w:cs="Open Sans"/>
                <w:color w:val="000000"/>
                <w:sz w:val="20"/>
                <w:szCs w:val="20"/>
              </w:rPr>
              <w:t>Identify influential Tennesseans from the late 20</w:t>
            </w:r>
            <w:r w:rsidRPr="008B3722">
              <w:rPr>
                <w:rFonts w:cs="Open Sans"/>
                <w:color w:val="000000"/>
                <w:sz w:val="20"/>
                <w:szCs w:val="20"/>
                <w:vertAlign w:val="superscript"/>
              </w:rPr>
              <w:t>th</w:t>
            </w:r>
            <w:r w:rsidRPr="008B3722">
              <w:rPr>
                <w:rFonts w:cs="Open Sans"/>
                <w:color w:val="000000"/>
                <w:sz w:val="20"/>
                <w:szCs w:val="20"/>
              </w:rPr>
              <w:t xml:space="preserve"> century, including:</w:t>
            </w:r>
          </w:p>
        </w:tc>
        <w:tc>
          <w:tcPr>
            <w:tcW w:w="198" w:type="pct"/>
            <w:vMerge w:val="restart"/>
            <w:tcBorders>
              <w:left w:val="single" w:sz="12" w:space="0" w:color="auto"/>
            </w:tcBorders>
          </w:tcPr>
          <w:p w14:paraId="5D3BF306" w14:textId="2D7D017A" w:rsidR="008B3722" w:rsidRPr="00E86DC6" w:rsidRDefault="000448CC" w:rsidP="00DC0025">
            <w:pPr>
              <w:jc w:val="center"/>
              <w:rPr>
                <w:rFonts w:cs="Open Sans"/>
                <w:sz w:val="20"/>
                <w:szCs w:val="20"/>
              </w:rPr>
            </w:pPr>
            <w:r>
              <w:rPr>
                <w:rFonts w:cs="Open Sans"/>
                <w:sz w:val="20"/>
                <w:szCs w:val="20"/>
              </w:rPr>
              <w:t>Yes</w:t>
            </w:r>
          </w:p>
        </w:tc>
        <w:tc>
          <w:tcPr>
            <w:tcW w:w="237" w:type="pct"/>
            <w:vMerge w:val="restart"/>
          </w:tcPr>
          <w:p w14:paraId="5FE7200B" w14:textId="4671A5A0" w:rsidR="008B3722" w:rsidRPr="00E86DC6" w:rsidRDefault="008B3722" w:rsidP="00DC0025">
            <w:pPr>
              <w:jc w:val="center"/>
              <w:rPr>
                <w:rFonts w:cs="Open Sans"/>
                <w:sz w:val="20"/>
                <w:szCs w:val="20"/>
              </w:rPr>
            </w:pPr>
          </w:p>
        </w:tc>
        <w:tc>
          <w:tcPr>
            <w:tcW w:w="1791" w:type="pct"/>
            <w:vMerge w:val="restart"/>
          </w:tcPr>
          <w:p w14:paraId="109438E0" w14:textId="5A8EA6B5" w:rsidR="000448CC" w:rsidRPr="000448CC" w:rsidRDefault="000448CC" w:rsidP="00DC0025">
            <w:pPr>
              <w:rPr>
                <w:rFonts w:ascii="Calibri" w:hAnsi="Calibri" w:cs="Calibri"/>
                <w:color w:val="000000"/>
                <w:sz w:val="22"/>
                <w:szCs w:val="22"/>
              </w:rPr>
            </w:pPr>
            <w:r>
              <w:rPr>
                <w:rFonts w:ascii="Calibri" w:hAnsi="Calibri" w:cs="Calibri"/>
                <w:color w:val="000000"/>
                <w:sz w:val="22"/>
                <w:szCs w:val="22"/>
              </w:rPr>
              <w:t>TN 209 Revised text reflects expansion on Oprah Winfrey</w:t>
            </w:r>
          </w:p>
          <w:p w14:paraId="155E6B41" w14:textId="77777777" w:rsidR="000448CC" w:rsidRDefault="000448CC" w:rsidP="00DC0025">
            <w:pPr>
              <w:rPr>
                <w:rFonts w:cs="Open Sans"/>
                <w:sz w:val="20"/>
                <w:szCs w:val="20"/>
              </w:rPr>
            </w:pPr>
          </w:p>
          <w:p w14:paraId="67637185" w14:textId="18F6C3FF" w:rsidR="000448CC" w:rsidRPr="000448CC" w:rsidRDefault="001D6472" w:rsidP="000448CC">
            <w:pPr>
              <w:rPr>
                <w:rFonts w:cs="Open Sans"/>
                <w:sz w:val="20"/>
                <w:szCs w:val="20"/>
              </w:rPr>
            </w:pPr>
            <w:r>
              <w:rPr>
                <w:rFonts w:cs="Open Sans"/>
                <w:sz w:val="20"/>
                <w:szCs w:val="20"/>
              </w:rPr>
              <w:t>Alex Haley: Excerpt</w:t>
            </w:r>
            <w:r w:rsidR="000448CC">
              <w:rPr>
                <w:rFonts w:cs="Open Sans"/>
                <w:sz w:val="20"/>
                <w:szCs w:val="20"/>
              </w:rPr>
              <w:t xml:space="preserve"> </w:t>
            </w:r>
            <w:r w:rsidR="000448CC">
              <w:rPr>
                <w:rFonts w:ascii="Calibri" w:hAnsi="Calibri" w:cs="Calibri"/>
                <w:color w:val="000000"/>
                <w:sz w:val="22"/>
                <w:szCs w:val="22"/>
              </w:rPr>
              <w:t>TN 195 Revised text reflects movement of Alex Haley biography</w:t>
            </w:r>
          </w:p>
          <w:p w14:paraId="2FD96E6E" w14:textId="77777777" w:rsidR="000448CC" w:rsidRDefault="000448CC" w:rsidP="00DC0025">
            <w:pPr>
              <w:rPr>
                <w:rFonts w:cs="Open Sans"/>
                <w:sz w:val="20"/>
                <w:szCs w:val="20"/>
              </w:rPr>
            </w:pPr>
          </w:p>
          <w:p w14:paraId="05F5F646" w14:textId="7CA061EB" w:rsidR="001D6472" w:rsidRDefault="000448CC" w:rsidP="00DC0025">
            <w:pPr>
              <w:rPr>
                <w:rFonts w:cs="Open Sans"/>
                <w:sz w:val="20"/>
                <w:szCs w:val="20"/>
              </w:rPr>
            </w:pPr>
            <w:r>
              <w:rPr>
                <w:rFonts w:cs="Open Sans"/>
                <w:sz w:val="20"/>
                <w:szCs w:val="20"/>
              </w:rPr>
              <w:t>Al Gore, Jr.:  Excerpt TN 221</w:t>
            </w:r>
          </w:p>
          <w:p w14:paraId="46AD4B1A" w14:textId="453A3B7A" w:rsidR="001D6472" w:rsidRDefault="001D6472" w:rsidP="00DC0025">
            <w:pPr>
              <w:rPr>
                <w:rFonts w:cs="Open Sans"/>
                <w:sz w:val="20"/>
                <w:szCs w:val="20"/>
              </w:rPr>
            </w:pPr>
            <w:r>
              <w:rPr>
                <w:rFonts w:cs="Open Sans"/>
                <w:sz w:val="20"/>
                <w:szCs w:val="20"/>
              </w:rPr>
              <w:t>Dolly Parton:</w:t>
            </w:r>
            <w:r w:rsidR="00E17F2E">
              <w:rPr>
                <w:rFonts w:cs="Open Sans"/>
                <w:sz w:val="20"/>
                <w:szCs w:val="20"/>
              </w:rPr>
              <w:t xml:space="preserve"> Excerpt TN 172</w:t>
            </w:r>
          </w:p>
          <w:p w14:paraId="40C5314B" w14:textId="3D6190E2" w:rsidR="008B3722" w:rsidRPr="00E86DC6" w:rsidRDefault="001D6472" w:rsidP="00DC0025">
            <w:pPr>
              <w:rPr>
                <w:rFonts w:cs="Open Sans"/>
                <w:sz w:val="20"/>
                <w:szCs w:val="20"/>
              </w:rPr>
            </w:pPr>
            <w:r>
              <w:rPr>
                <w:rFonts w:cs="Open Sans"/>
                <w:sz w:val="20"/>
                <w:szCs w:val="20"/>
              </w:rPr>
              <w:t>Wilma Rudolph:</w:t>
            </w:r>
            <w:r w:rsidR="00E17F2E">
              <w:rPr>
                <w:rFonts w:cs="Open Sans"/>
                <w:sz w:val="20"/>
                <w:szCs w:val="20"/>
              </w:rPr>
              <w:t xml:space="preserve"> Excerpt TN 200</w:t>
            </w:r>
          </w:p>
        </w:tc>
      </w:tr>
      <w:tr w:rsidR="008B3722" w:rsidRPr="00E86DC6" w14:paraId="0F6B1A66" w14:textId="77777777" w:rsidTr="008B3722">
        <w:trPr>
          <w:cantSplit/>
          <w:trHeight w:val="510"/>
          <w:jc w:val="center"/>
        </w:trPr>
        <w:tc>
          <w:tcPr>
            <w:tcW w:w="410" w:type="pct"/>
            <w:vMerge/>
            <w:vAlign w:val="center"/>
          </w:tcPr>
          <w:p w14:paraId="1305C283" w14:textId="77777777" w:rsidR="008B3722" w:rsidRDefault="008B3722" w:rsidP="008B3722">
            <w:pPr>
              <w:autoSpaceDE w:val="0"/>
              <w:autoSpaceDN w:val="0"/>
              <w:adjustRightInd w:val="0"/>
              <w:ind w:left="-30" w:right="-46"/>
              <w:jc w:val="center"/>
              <w:rPr>
                <w:rFonts w:cs="Open Sans"/>
                <w:color w:val="000000"/>
                <w:sz w:val="20"/>
                <w:szCs w:val="20"/>
              </w:rPr>
            </w:pPr>
          </w:p>
        </w:tc>
        <w:tc>
          <w:tcPr>
            <w:tcW w:w="1182" w:type="pct"/>
            <w:tcBorders>
              <w:top w:val="nil"/>
              <w:bottom w:val="single" w:sz="4" w:space="0" w:color="auto"/>
              <w:right w:val="nil"/>
            </w:tcBorders>
            <w:vAlign w:val="center"/>
          </w:tcPr>
          <w:p w14:paraId="2D6003DF" w14:textId="77777777" w:rsidR="008B3722" w:rsidRPr="008B3722" w:rsidRDefault="008B3722" w:rsidP="008B3722">
            <w:pPr>
              <w:pStyle w:val="ListParagraph"/>
              <w:widowControl w:val="0"/>
              <w:numPr>
                <w:ilvl w:val="0"/>
                <w:numId w:val="41"/>
              </w:numPr>
              <w:tabs>
                <w:tab w:val="left" w:pos="723"/>
              </w:tabs>
              <w:autoSpaceDE w:val="0"/>
              <w:autoSpaceDN w:val="0"/>
              <w:ind w:right="-115"/>
              <w:contextualSpacing w:val="0"/>
              <w:rPr>
                <w:sz w:val="20"/>
                <w:szCs w:val="20"/>
              </w:rPr>
            </w:pPr>
            <w:r w:rsidRPr="008B3722">
              <w:rPr>
                <w:sz w:val="20"/>
                <w:szCs w:val="20"/>
              </w:rPr>
              <w:t>Al Gore, Jr.</w:t>
            </w:r>
          </w:p>
          <w:p w14:paraId="1319C526" w14:textId="77777777" w:rsidR="008B3722" w:rsidRPr="008B3722" w:rsidRDefault="008B3722" w:rsidP="008B3722">
            <w:pPr>
              <w:pStyle w:val="ListParagraph"/>
              <w:widowControl w:val="0"/>
              <w:numPr>
                <w:ilvl w:val="0"/>
                <w:numId w:val="41"/>
              </w:numPr>
              <w:tabs>
                <w:tab w:val="left" w:pos="723"/>
              </w:tabs>
              <w:autoSpaceDE w:val="0"/>
              <w:autoSpaceDN w:val="0"/>
              <w:ind w:right="-115"/>
              <w:contextualSpacing w:val="0"/>
              <w:rPr>
                <w:rFonts w:cs="Open Sans"/>
                <w:color w:val="000000"/>
                <w:sz w:val="20"/>
                <w:szCs w:val="20"/>
              </w:rPr>
            </w:pPr>
            <w:r w:rsidRPr="008B3722">
              <w:rPr>
                <w:sz w:val="20"/>
                <w:szCs w:val="20"/>
              </w:rPr>
              <w:t>Alex Haley</w:t>
            </w:r>
          </w:p>
          <w:p w14:paraId="290221A0" w14:textId="5EACF36E" w:rsidR="008B3722" w:rsidRPr="008B3722" w:rsidRDefault="008B3722" w:rsidP="008B3722">
            <w:pPr>
              <w:pStyle w:val="ListParagraph"/>
              <w:widowControl w:val="0"/>
              <w:numPr>
                <w:ilvl w:val="0"/>
                <w:numId w:val="41"/>
              </w:numPr>
              <w:tabs>
                <w:tab w:val="left" w:pos="723"/>
              </w:tabs>
              <w:autoSpaceDE w:val="0"/>
              <w:autoSpaceDN w:val="0"/>
              <w:ind w:right="-115"/>
              <w:contextualSpacing w:val="0"/>
              <w:rPr>
                <w:rFonts w:cs="Open Sans"/>
                <w:color w:val="000000"/>
                <w:sz w:val="20"/>
                <w:szCs w:val="20"/>
              </w:rPr>
            </w:pPr>
            <w:r w:rsidRPr="008B3722">
              <w:rPr>
                <w:sz w:val="20"/>
                <w:szCs w:val="20"/>
              </w:rPr>
              <w:t>Dolly Parton</w:t>
            </w:r>
          </w:p>
        </w:tc>
        <w:tc>
          <w:tcPr>
            <w:tcW w:w="1182" w:type="pct"/>
            <w:tcBorders>
              <w:top w:val="nil"/>
              <w:left w:val="nil"/>
              <w:bottom w:val="single" w:sz="4" w:space="0" w:color="auto"/>
              <w:right w:val="single" w:sz="12" w:space="0" w:color="auto"/>
            </w:tcBorders>
            <w:vAlign w:val="center"/>
          </w:tcPr>
          <w:p w14:paraId="26B95B90" w14:textId="77777777" w:rsidR="008B3722" w:rsidRPr="008B3722" w:rsidRDefault="008B3722" w:rsidP="008B3722">
            <w:pPr>
              <w:pStyle w:val="ListParagraph"/>
              <w:widowControl w:val="0"/>
              <w:numPr>
                <w:ilvl w:val="0"/>
                <w:numId w:val="41"/>
              </w:numPr>
              <w:tabs>
                <w:tab w:val="left" w:pos="723"/>
              </w:tabs>
              <w:autoSpaceDE w:val="0"/>
              <w:autoSpaceDN w:val="0"/>
              <w:ind w:right="-115"/>
              <w:contextualSpacing w:val="0"/>
              <w:rPr>
                <w:rFonts w:cs="Open Sans"/>
                <w:color w:val="000000"/>
                <w:sz w:val="20"/>
                <w:szCs w:val="20"/>
              </w:rPr>
            </w:pPr>
            <w:r w:rsidRPr="008B3722">
              <w:rPr>
                <w:sz w:val="20"/>
                <w:szCs w:val="20"/>
              </w:rPr>
              <w:t>Wilma Rudolph</w:t>
            </w:r>
          </w:p>
          <w:p w14:paraId="5F03D2E3" w14:textId="2FFA634D" w:rsidR="008B3722" w:rsidRPr="008B3722" w:rsidRDefault="008B3722" w:rsidP="008B3722">
            <w:pPr>
              <w:pStyle w:val="ListParagraph"/>
              <w:widowControl w:val="0"/>
              <w:numPr>
                <w:ilvl w:val="0"/>
                <w:numId w:val="41"/>
              </w:numPr>
              <w:tabs>
                <w:tab w:val="left" w:pos="723"/>
              </w:tabs>
              <w:autoSpaceDE w:val="0"/>
              <w:autoSpaceDN w:val="0"/>
              <w:ind w:right="-115"/>
              <w:contextualSpacing w:val="0"/>
              <w:rPr>
                <w:rFonts w:cs="Open Sans"/>
                <w:color w:val="000000"/>
                <w:sz w:val="20"/>
                <w:szCs w:val="20"/>
              </w:rPr>
            </w:pPr>
            <w:r w:rsidRPr="008B3722">
              <w:rPr>
                <w:sz w:val="20"/>
                <w:szCs w:val="20"/>
              </w:rPr>
              <w:t xml:space="preserve">Oprah Winfrey </w:t>
            </w:r>
          </w:p>
        </w:tc>
        <w:tc>
          <w:tcPr>
            <w:tcW w:w="198" w:type="pct"/>
            <w:vMerge/>
            <w:tcBorders>
              <w:left w:val="single" w:sz="12" w:space="0" w:color="auto"/>
            </w:tcBorders>
          </w:tcPr>
          <w:p w14:paraId="30BE2A41" w14:textId="77777777" w:rsidR="008B3722" w:rsidRPr="00E86DC6" w:rsidRDefault="008B3722" w:rsidP="008B3722">
            <w:pPr>
              <w:jc w:val="center"/>
              <w:rPr>
                <w:rFonts w:cs="Open Sans"/>
                <w:sz w:val="20"/>
                <w:szCs w:val="20"/>
              </w:rPr>
            </w:pPr>
          </w:p>
        </w:tc>
        <w:tc>
          <w:tcPr>
            <w:tcW w:w="237" w:type="pct"/>
            <w:vMerge/>
          </w:tcPr>
          <w:p w14:paraId="0A67C6A6" w14:textId="77777777" w:rsidR="008B3722" w:rsidRPr="00E86DC6" w:rsidRDefault="008B3722" w:rsidP="008B3722">
            <w:pPr>
              <w:jc w:val="center"/>
              <w:rPr>
                <w:rFonts w:cs="Open Sans"/>
                <w:sz w:val="20"/>
                <w:szCs w:val="20"/>
              </w:rPr>
            </w:pPr>
          </w:p>
        </w:tc>
        <w:tc>
          <w:tcPr>
            <w:tcW w:w="1791" w:type="pct"/>
            <w:vMerge/>
          </w:tcPr>
          <w:p w14:paraId="4A3C8946" w14:textId="77777777" w:rsidR="008B3722" w:rsidRPr="00E86DC6" w:rsidRDefault="008B3722" w:rsidP="008B3722">
            <w:pPr>
              <w:rPr>
                <w:rFonts w:cs="Open Sans"/>
                <w:sz w:val="20"/>
                <w:szCs w:val="20"/>
              </w:rPr>
            </w:pPr>
          </w:p>
        </w:tc>
      </w:tr>
      <w:tr w:rsidR="008B3722" w:rsidRPr="0069713B" w14:paraId="1E7524EA" w14:textId="77777777" w:rsidTr="00DC0025">
        <w:trPr>
          <w:cantSplit/>
          <w:trHeight w:val="737"/>
          <w:jc w:val="center"/>
        </w:trPr>
        <w:tc>
          <w:tcPr>
            <w:tcW w:w="5000" w:type="pct"/>
            <w:gridSpan w:val="6"/>
            <w:vAlign w:val="center"/>
          </w:tcPr>
          <w:p w14:paraId="36A0A872" w14:textId="77777777" w:rsidR="008B3722" w:rsidRPr="00696C58" w:rsidRDefault="008B3722" w:rsidP="00DC0025">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4C6AFC0C" w14:textId="77777777" w:rsidR="008B3722" w:rsidRDefault="008B3722" w:rsidP="00DC0025">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p w14:paraId="42B310F1" w14:textId="77777777" w:rsidR="008B3722" w:rsidRDefault="008B3722" w:rsidP="00DC0025">
            <w:pPr>
              <w:ind w:left="720"/>
              <w:rPr>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p w14:paraId="3F544202" w14:textId="6A9DCF54" w:rsidR="008B3722" w:rsidRPr="0069713B" w:rsidRDefault="008B3722" w:rsidP="00DC0025">
            <w:pPr>
              <w:ind w:left="720"/>
              <w:rPr>
                <w:rFonts w:cs="Open Sans"/>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tc>
      </w:tr>
    </w:tbl>
    <w:p w14:paraId="7939C7FD" w14:textId="77777777" w:rsidR="00484758" w:rsidRDefault="00484758" w:rsidP="00F5694C">
      <w:pPr>
        <w:rPr>
          <w:rFonts w:cs="Open Sans"/>
          <w:i/>
          <w:sz w:val="20"/>
          <w:szCs w:val="20"/>
        </w:rPr>
      </w:pPr>
    </w:p>
    <w:p w14:paraId="351B7357" w14:textId="77777777" w:rsidR="008B3722" w:rsidRDefault="008B3722" w:rsidP="00F5694C">
      <w:pPr>
        <w:rPr>
          <w:rFonts w:cs="Open Sans"/>
          <w:i/>
          <w:sz w:val="20"/>
          <w:szCs w:val="20"/>
        </w:rPr>
      </w:pPr>
    </w:p>
    <w:p w14:paraId="7924B1EF" w14:textId="77777777" w:rsidR="008B3722" w:rsidRDefault="008B3722"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187"/>
        <w:gridCol w:w="6849"/>
        <w:gridCol w:w="574"/>
        <w:gridCol w:w="687"/>
        <w:gridCol w:w="5189"/>
      </w:tblGrid>
      <w:tr w:rsidR="008B3722" w:rsidRPr="00E86DC6" w14:paraId="352FEF4E" w14:textId="77777777" w:rsidTr="00DC0025">
        <w:trPr>
          <w:cantSplit/>
          <w:trHeight w:val="917"/>
          <w:jc w:val="center"/>
        </w:trPr>
        <w:tc>
          <w:tcPr>
            <w:tcW w:w="410" w:type="pct"/>
            <w:vAlign w:val="center"/>
          </w:tcPr>
          <w:p w14:paraId="7E03E798" w14:textId="0EF3279A" w:rsidR="008B3722" w:rsidRPr="008B3722" w:rsidRDefault="008B3722" w:rsidP="008B3722">
            <w:pPr>
              <w:autoSpaceDE w:val="0"/>
              <w:autoSpaceDN w:val="0"/>
              <w:adjustRightInd w:val="0"/>
              <w:ind w:left="-30" w:right="-46"/>
              <w:jc w:val="center"/>
              <w:rPr>
                <w:sz w:val="20"/>
                <w:szCs w:val="20"/>
              </w:rPr>
            </w:pPr>
            <w:r w:rsidRPr="008B3722">
              <w:rPr>
                <w:sz w:val="20"/>
                <w:szCs w:val="20"/>
              </w:rPr>
              <w:t>5.53</w:t>
            </w:r>
          </w:p>
        </w:tc>
        <w:tc>
          <w:tcPr>
            <w:tcW w:w="2364" w:type="pct"/>
            <w:tcBorders>
              <w:bottom w:val="single" w:sz="4" w:space="0" w:color="auto"/>
              <w:right w:val="single" w:sz="12" w:space="0" w:color="auto"/>
            </w:tcBorders>
            <w:vAlign w:val="center"/>
          </w:tcPr>
          <w:p w14:paraId="2142ED07" w14:textId="77777777" w:rsidR="008B3722" w:rsidRPr="008B3722" w:rsidRDefault="008B3722" w:rsidP="008B3722">
            <w:pPr>
              <w:tabs>
                <w:tab w:val="left" w:pos="723"/>
              </w:tabs>
              <w:ind w:right="-115"/>
              <w:rPr>
                <w:sz w:val="20"/>
                <w:szCs w:val="20"/>
              </w:rPr>
            </w:pPr>
            <w:r w:rsidRPr="008B3722">
              <w:rPr>
                <w:sz w:val="20"/>
                <w:szCs w:val="20"/>
              </w:rPr>
              <w:t>Compare and contrast the three grand divisions of Tennessee in terms of the following:</w:t>
            </w:r>
          </w:p>
          <w:p w14:paraId="1F8BF438" w14:textId="77777777" w:rsidR="008B3722" w:rsidRPr="008B3722" w:rsidRDefault="008B3722" w:rsidP="008B3722">
            <w:pPr>
              <w:pStyle w:val="ListParagraph"/>
              <w:widowControl w:val="0"/>
              <w:numPr>
                <w:ilvl w:val="0"/>
                <w:numId w:val="42"/>
              </w:numPr>
              <w:autoSpaceDE w:val="0"/>
              <w:autoSpaceDN w:val="0"/>
              <w:ind w:right="-115" w:hanging="377"/>
              <w:contextualSpacing w:val="0"/>
              <w:rPr>
                <w:sz w:val="20"/>
                <w:szCs w:val="20"/>
              </w:rPr>
            </w:pPr>
            <w:r w:rsidRPr="008B3722">
              <w:rPr>
                <w:sz w:val="20"/>
                <w:szCs w:val="20"/>
              </w:rPr>
              <w:t>Major industries (e.g., Eastman, FedEx, and Nissan)</w:t>
            </w:r>
          </w:p>
          <w:p w14:paraId="5724D78B" w14:textId="77777777" w:rsidR="008B3722" w:rsidRPr="008B3722" w:rsidRDefault="008B3722" w:rsidP="008B3722">
            <w:pPr>
              <w:pStyle w:val="ListParagraph"/>
              <w:widowControl w:val="0"/>
              <w:numPr>
                <w:ilvl w:val="0"/>
                <w:numId w:val="42"/>
              </w:numPr>
              <w:autoSpaceDE w:val="0"/>
              <w:autoSpaceDN w:val="0"/>
              <w:ind w:right="-115" w:hanging="377"/>
              <w:contextualSpacing w:val="0"/>
              <w:rPr>
                <w:sz w:val="20"/>
                <w:szCs w:val="20"/>
              </w:rPr>
            </w:pPr>
            <w:r w:rsidRPr="008B3722">
              <w:rPr>
                <w:sz w:val="20"/>
                <w:szCs w:val="20"/>
              </w:rPr>
              <w:t>Tourism (e.g., Bristol Motor Speedway, Civil War sites, and Graceland)</w:t>
            </w:r>
          </w:p>
          <w:p w14:paraId="3A0CCE8D" w14:textId="77777777" w:rsidR="008B3722" w:rsidRDefault="008B3722" w:rsidP="008B3722">
            <w:pPr>
              <w:pStyle w:val="ListParagraph"/>
              <w:widowControl w:val="0"/>
              <w:numPr>
                <w:ilvl w:val="0"/>
                <w:numId w:val="42"/>
              </w:numPr>
              <w:autoSpaceDE w:val="0"/>
              <w:autoSpaceDN w:val="0"/>
              <w:ind w:right="-115" w:hanging="377"/>
              <w:contextualSpacing w:val="0"/>
              <w:rPr>
                <w:sz w:val="20"/>
                <w:szCs w:val="20"/>
              </w:rPr>
            </w:pPr>
            <w:r w:rsidRPr="008B3722">
              <w:rPr>
                <w:sz w:val="20"/>
                <w:szCs w:val="20"/>
              </w:rPr>
              <w:t>Agriculture and livestock (e.g., soybeans in West TN, tobacco in Middle TN, and dairy in East TN)</w:t>
            </w:r>
          </w:p>
          <w:p w14:paraId="6D59530C" w14:textId="185CCFF1" w:rsidR="008B3722" w:rsidRPr="008B3722" w:rsidRDefault="008B3722" w:rsidP="008B3722">
            <w:pPr>
              <w:pStyle w:val="ListParagraph"/>
              <w:widowControl w:val="0"/>
              <w:numPr>
                <w:ilvl w:val="0"/>
                <w:numId w:val="42"/>
              </w:numPr>
              <w:autoSpaceDE w:val="0"/>
              <w:autoSpaceDN w:val="0"/>
              <w:ind w:right="-115" w:hanging="377"/>
              <w:contextualSpacing w:val="0"/>
              <w:rPr>
                <w:sz w:val="20"/>
                <w:szCs w:val="20"/>
              </w:rPr>
            </w:pPr>
            <w:r w:rsidRPr="008B3722">
              <w:rPr>
                <w:sz w:val="20"/>
                <w:szCs w:val="20"/>
              </w:rPr>
              <w:t>Geography (i.e., Gulf Coastal Plains, the Nashville Basin, the Highland Rim, the Cumberland Plateau, the Great Valley, and the Great Smoky Mountains)</w:t>
            </w:r>
          </w:p>
        </w:tc>
        <w:tc>
          <w:tcPr>
            <w:tcW w:w="198" w:type="pct"/>
            <w:tcBorders>
              <w:left w:val="single" w:sz="12" w:space="0" w:color="auto"/>
            </w:tcBorders>
          </w:tcPr>
          <w:p w14:paraId="16D3D30C" w14:textId="2B4386E6" w:rsidR="008B3722" w:rsidRPr="00E86DC6" w:rsidRDefault="001D6472" w:rsidP="008B3722">
            <w:pPr>
              <w:jc w:val="center"/>
              <w:rPr>
                <w:rFonts w:cs="Open Sans"/>
                <w:sz w:val="20"/>
                <w:szCs w:val="20"/>
              </w:rPr>
            </w:pPr>
            <w:r>
              <w:rPr>
                <w:rFonts w:cs="Open Sans"/>
                <w:sz w:val="20"/>
                <w:szCs w:val="20"/>
              </w:rPr>
              <w:t>Yes</w:t>
            </w:r>
          </w:p>
        </w:tc>
        <w:tc>
          <w:tcPr>
            <w:tcW w:w="237" w:type="pct"/>
          </w:tcPr>
          <w:p w14:paraId="57542530" w14:textId="77777777" w:rsidR="008B3722" w:rsidRPr="00E86DC6" w:rsidRDefault="008B3722" w:rsidP="008B3722">
            <w:pPr>
              <w:jc w:val="center"/>
              <w:rPr>
                <w:rFonts w:cs="Open Sans"/>
                <w:sz w:val="20"/>
                <w:szCs w:val="20"/>
              </w:rPr>
            </w:pPr>
          </w:p>
        </w:tc>
        <w:tc>
          <w:tcPr>
            <w:tcW w:w="1791" w:type="pct"/>
          </w:tcPr>
          <w:p w14:paraId="52237442" w14:textId="05CE9DF2" w:rsidR="008B3722" w:rsidRPr="00E86DC6" w:rsidRDefault="00354E6B" w:rsidP="008B3722">
            <w:pPr>
              <w:rPr>
                <w:rFonts w:cs="Open Sans"/>
                <w:sz w:val="20"/>
                <w:szCs w:val="20"/>
              </w:rPr>
            </w:pPr>
            <w:r>
              <w:rPr>
                <w:rFonts w:cs="Open Sans"/>
                <w:sz w:val="20"/>
                <w:szCs w:val="20"/>
              </w:rPr>
              <w:t>TN 210—TN 213</w:t>
            </w:r>
          </w:p>
        </w:tc>
      </w:tr>
      <w:tr w:rsidR="008B3722" w:rsidRPr="00E86DC6" w14:paraId="64DA754C" w14:textId="77777777" w:rsidTr="00DC0025">
        <w:trPr>
          <w:cantSplit/>
          <w:trHeight w:val="917"/>
          <w:jc w:val="center"/>
        </w:trPr>
        <w:tc>
          <w:tcPr>
            <w:tcW w:w="410" w:type="pct"/>
            <w:vAlign w:val="center"/>
          </w:tcPr>
          <w:p w14:paraId="0AFC4953" w14:textId="2702E1BA" w:rsidR="008B3722" w:rsidRPr="008B3722" w:rsidRDefault="008B3722" w:rsidP="008B3722">
            <w:pPr>
              <w:autoSpaceDE w:val="0"/>
              <w:autoSpaceDN w:val="0"/>
              <w:adjustRightInd w:val="0"/>
              <w:ind w:left="-30" w:right="-46"/>
              <w:jc w:val="center"/>
              <w:rPr>
                <w:sz w:val="20"/>
                <w:szCs w:val="20"/>
              </w:rPr>
            </w:pPr>
            <w:r w:rsidRPr="008B3722">
              <w:rPr>
                <w:sz w:val="20"/>
                <w:szCs w:val="20"/>
              </w:rPr>
              <w:t>5.54</w:t>
            </w:r>
          </w:p>
        </w:tc>
        <w:tc>
          <w:tcPr>
            <w:tcW w:w="2364" w:type="pct"/>
            <w:tcBorders>
              <w:bottom w:val="single" w:sz="4" w:space="0" w:color="auto"/>
              <w:right w:val="single" w:sz="12" w:space="0" w:color="auto"/>
            </w:tcBorders>
            <w:vAlign w:val="center"/>
          </w:tcPr>
          <w:p w14:paraId="397A8AA7" w14:textId="349A69D3" w:rsidR="008B3722" w:rsidRPr="008B3722" w:rsidRDefault="008B3722" w:rsidP="008B3722">
            <w:pPr>
              <w:tabs>
                <w:tab w:val="left" w:pos="723"/>
              </w:tabs>
              <w:ind w:right="-115"/>
              <w:rPr>
                <w:sz w:val="20"/>
                <w:szCs w:val="20"/>
              </w:rPr>
            </w:pPr>
            <w:r w:rsidRPr="008B3722">
              <w:rPr>
                <w:sz w:val="20"/>
                <w:szCs w:val="20"/>
              </w:rPr>
              <w:t xml:space="preserve">Describe the structure of Tennessee’s government, including the role of each of the three branches, the governor, and state representatives. </w:t>
            </w:r>
          </w:p>
        </w:tc>
        <w:tc>
          <w:tcPr>
            <w:tcW w:w="198" w:type="pct"/>
            <w:tcBorders>
              <w:left w:val="single" w:sz="12" w:space="0" w:color="auto"/>
            </w:tcBorders>
          </w:tcPr>
          <w:p w14:paraId="2D260176" w14:textId="5ED2C236" w:rsidR="008B3722" w:rsidRPr="00E86DC6" w:rsidRDefault="001D6472" w:rsidP="008B3722">
            <w:pPr>
              <w:jc w:val="center"/>
              <w:rPr>
                <w:rFonts w:cs="Open Sans"/>
                <w:sz w:val="20"/>
                <w:szCs w:val="20"/>
              </w:rPr>
            </w:pPr>
            <w:r>
              <w:rPr>
                <w:rFonts w:cs="Open Sans"/>
                <w:sz w:val="20"/>
                <w:szCs w:val="20"/>
              </w:rPr>
              <w:t>Yes</w:t>
            </w:r>
          </w:p>
        </w:tc>
        <w:tc>
          <w:tcPr>
            <w:tcW w:w="237" w:type="pct"/>
          </w:tcPr>
          <w:p w14:paraId="2612C8B6" w14:textId="77777777" w:rsidR="008B3722" w:rsidRPr="00E86DC6" w:rsidRDefault="008B3722" w:rsidP="008B3722">
            <w:pPr>
              <w:jc w:val="center"/>
              <w:rPr>
                <w:rFonts w:cs="Open Sans"/>
                <w:sz w:val="20"/>
                <w:szCs w:val="20"/>
              </w:rPr>
            </w:pPr>
          </w:p>
        </w:tc>
        <w:tc>
          <w:tcPr>
            <w:tcW w:w="1791" w:type="pct"/>
          </w:tcPr>
          <w:p w14:paraId="39AAB47A" w14:textId="25CFF0C8" w:rsidR="008B3722" w:rsidRPr="00E86DC6" w:rsidRDefault="001D6472" w:rsidP="008B3722">
            <w:pPr>
              <w:rPr>
                <w:rFonts w:cs="Open Sans"/>
                <w:sz w:val="20"/>
                <w:szCs w:val="20"/>
              </w:rPr>
            </w:pPr>
            <w:r>
              <w:rPr>
                <w:rFonts w:cs="Open Sans"/>
                <w:sz w:val="20"/>
                <w:szCs w:val="20"/>
              </w:rPr>
              <w:t>TN 220—TN 231</w:t>
            </w:r>
          </w:p>
        </w:tc>
      </w:tr>
    </w:tbl>
    <w:p w14:paraId="0FCB1C28" w14:textId="77777777" w:rsidR="008B3722" w:rsidRDefault="008B3722" w:rsidP="00F5694C">
      <w:pPr>
        <w:rPr>
          <w:rFonts w:cs="Open Sans"/>
          <w:i/>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0779AE" w:rsidRPr="00E86DC6" w14:paraId="06FF809E" w14:textId="77777777" w:rsidTr="00557E2D">
        <w:tc>
          <w:tcPr>
            <w:tcW w:w="14398" w:type="dxa"/>
            <w:gridSpan w:val="5"/>
            <w:shd w:val="clear" w:color="auto" w:fill="D9D9D9" w:themeFill="background1" w:themeFillShade="D9"/>
          </w:tcPr>
          <w:p w14:paraId="66FBF647" w14:textId="209A10BA" w:rsidR="000779AE" w:rsidRPr="00E86DC6" w:rsidRDefault="008749D0" w:rsidP="000779AE">
            <w:pPr>
              <w:jc w:val="center"/>
              <w:rPr>
                <w:rFonts w:cs="Open Sans"/>
                <w:b/>
                <w:sz w:val="20"/>
                <w:szCs w:val="20"/>
              </w:rPr>
            </w:pPr>
            <w:r>
              <w:rPr>
                <w:rFonts w:cs="Open Sans"/>
                <w:b/>
                <w:sz w:val="20"/>
                <w:szCs w:val="20"/>
              </w:rPr>
              <w:t>S</w:t>
            </w:r>
            <w:r w:rsidR="000779AE" w:rsidRPr="00E86DC6">
              <w:rPr>
                <w:rFonts w:cs="Open Sans"/>
                <w:b/>
                <w:sz w:val="20"/>
                <w:szCs w:val="20"/>
              </w:rPr>
              <w:t xml:space="preserve">ECTION I. Alignment to Tennessee State </w:t>
            </w:r>
            <w:r w:rsidR="00EF699B">
              <w:rPr>
                <w:rFonts w:cs="Open Sans"/>
                <w:b/>
                <w:sz w:val="20"/>
                <w:szCs w:val="20"/>
              </w:rPr>
              <w:t>Social Studies</w:t>
            </w:r>
            <w:r w:rsidR="000779AE" w:rsidRPr="00E86DC6">
              <w:rPr>
                <w:rFonts w:cs="Open Sans"/>
                <w:b/>
                <w:sz w:val="20"/>
                <w:szCs w:val="20"/>
              </w:rPr>
              <w:t xml:space="preserve"> Standards</w:t>
            </w:r>
          </w:p>
          <w:p w14:paraId="6B23F8C7" w14:textId="77777777" w:rsidR="000779AE" w:rsidRPr="00E86DC6" w:rsidRDefault="000779AE" w:rsidP="000779AE">
            <w:pPr>
              <w:jc w:val="center"/>
              <w:rPr>
                <w:rFonts w:cs="Open Sans"/>
                <w:b/>
                <w:sz w:val="20"/>
                <w:szCs w:val="20"/>
              </w:rPr>
            </w:pPr>
          </w:p>
          <w:p w14:paraId="5E0BD537" w14:textId="70D96008" w:rsidR="000779AE" w:rsidRPr="00E86DC6" w:rsidRDefault="000779AE" w:rsidP="007F5AA5">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sidR="00D16C39">
              <w:rPr>
                <w:rFonts w:cs="Open Sans"/>
                <w:sz w:val="20"/>
                <w:szCs w:val="20"/>
              </w:rPr>
              <w:t xml:space="preserve"> grade</w:t>
            </w:r>
            <w:r w:rsidR="00C53C4B">
              <w:rPr>
                <w:rFonts w:cs="Open Sans"/>
                <w:sz w:val="20"/>
                <w:szCs w:val="20"/>
              </w:rPr>
              <w:t xml:space="preserve"> </w:t>
            </w:r>
            <w:r w:rsidR="00D16C39">
              <w:rPr>
                <w:rFonts w:cs="Open Sans"/>
                <w:sz w:val="20"/>
                <w:szCs w:val="20"/>
              </w:rPr>
              <w:t xml:space="preserve">level </w:t>
            </w:r>
            <w:r w:rsidR="00D71B35" w:rsidRPr="00251BDF">
              <w:rPr>
                <w:rFonts w:cs="Open Sans"/>
                <w:sz w:val="20"/>
                <w:szCs w:val="20"/>
              </w:rPr>
              <w:t xml:space="preserve">topic, content strands, and </w:t>
            </w:r>
            <w:r w:rsidR="00B33F04" w:rsidRPr="00251BDF">
              <w:rPr>
                <w:rFonts w:cs="Open Sans"/>
                <w:sz w:val="20"/>
                <w:szCs w:val="20"/>
              </w:rPr>
              <w:t>Social Studies Practices</w:t>
            </w:r>
            <w:r w:rsidRPr="00251BDF">
              <w:rPr>
                <w:rFonts w:cs="Open Sans"/>
                <w:sz w:val="20"/>
                <w:szCs w:val="20"/>
              </w:rPr>
              <w:t xml:space="preserve"> at the level articulated within the standards.</w:t>
            </w:r>
          </w:p>
        </w:tc>
      </w:tr>
      <w:tr w:rsidR="007A5307" w:rsidRPr="00E86DC6" w14:paraId="4EE035B0" w14:textId="77777777" w:rsidTr="00557E2D">
        <w:tc>
          <w:tcPr>
            <w:tcW w:w="6933" w:type="dxa"/>
            <w:gridSpan w:val="2"/>
            <w:shd w:val="clear" w:color="auto" w:fill="F2F2F2" w:themeFill="background1" w:themeFillShade="F2"/>
          </w:tcPr>
          <w:p w14:paraId="12F5D484" w14:textId="77777777" w:rsidR="000779AE" w:rsidRPr="00E86DC6" w:rsidRDefault="000779AE" w:rsidP="000779AE">
            <w:pPr>
              <w:keepNext/>
              <w:rPr>
                <w:rFonts w:cs="Open Sans"/>
                <w:b/>
                <w:sz w:val="20"/>
                <w:szCs w:val="20"/>
              </w:rPr>
            </w:pPr>
          </w:p>
        </w:tc>
        <w:tc>
          <w:tcPr>
            <w:tcW w:w="900" w:type="dxa"/>
            <w:shd w:val="clear" w:color="auto" w:fill="F2F2F2" w:themeFill="background1" w:themeFillShade="F2"/>
          </w:tcPr>
          <w:p w14:paraId="7BE67862" w14:textId="32470445" w:rsidR="000779AE" w:rsidRPr="00E86DC6" w:rsidRDefault="007A5307" w:rsidP="007A5307">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53A53CCA" w14:textId="697B9279" w:rsidR="000779AE" w:rsidRPr="00E86DC6" w:rsidRDefault="007A5307" w:rsidP="000779AE">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519EE86" w14:textId="32FEEBCB" w:rsidR="000779AE" w:rsidRPr="00E86DC6" w:rsidRDefault="007A5307"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w:t>
            </w:r>
            <w:r w:rsidR="00C53C4B">
              <w:rPr>
                <w:rFonts w:cs="Open Sans"/>
                <w:b/>
                <w:sz w:val="20"/>
                <w:szCs w:val="20"/>
              </w:rPr>
              <w:t xml:space="preserve"> inaccurate </w:t>
            </w:r>
            <w:r w:rsidRPr="00E86DC6">
              <w:rPr>
                <w:rFonts w:cs="Open Sans"/>
                <w:b/>
                <w:sz w:val="20"/>
                <w:szCs w:val="20"/>
              </w:rPr>
              <w:t>materials</w:t>
            </w:r>
          </w:p>
        </w:tc>
      </w:tr>
      <w:tr w:rsidR="007A5307" w:rsidRPr="00E86DC6" w14:paraId="02A7579D" w14:textId="77777777" w:rsidTr="00557E2D">
        <w:trPr>
          <w:trHeight w:val="864"/>
        </w:trPr>
        <w:tc>
          <w:tcPr>
            <w:tcW w:w="6933" w:type="dxa"/>
            <w:gridSpan w:val="2"/>
            <w:vAlign w:val="center"/>
          </w:tcPr>
          <w:p w14:paraId="0A7884D2" w14:textId="4E9E42BF" w:rsidR="000779AE" w:rsidRPr="00E86DC6" w:rsidRDefault="000779AE" w:rsidP="00C53C4B">
            <w:pPr>
              <w:keepNext/>
              <w:rPr>
                <w:rFonts w:cs="Open Sans"/>
                <w:sz w:val="20"/>
                <w:szCs w:val="20"/>
              </w:rPr>
            </w:pPr>
            <w:r w:rsidRPr="00E86DC6">
              <w:rPr>
                <w:rFonts w:cs="Open Sans"/>
                <w:sz w:val="20"/>
                <w:szCs w:val="20"/>
              </w:rPr>
              <w:t>Materials focus on the grade level standards (i.e., do</w:t>
            </w:r>
            <w:r w:rsidR="00C85CDD">
              <w:rPr>
                <w:rFonts w:cs="Open Sans"/>
                <w:sz w:val="20"/>
                <w:szCs w:val="20"/>
              </w:rPr>
              <w:t>es</w:t>
            </w:r>
            <w:r w:rsidRPr="00E86DC6">
              <w:rPr>
                <w:rFonts w:cs="Open Sans"/>
                <w:sz w:val="20"/>
                <w:szCs w:val="20"/>
              </w:rPr>
              <w:t xml:space="preserve"> not include information </w:t>
            </w:r>
            <w:r w:rsidR="00D16C39">
              <w:rPr>
                <w:rFonts w:cs="Open Sans"/>
                <w:sz w:val="20"/>
                <w:szCs w:val="20"/>
              </w:rPr>
              <w:t xml:space="preserve">from </w:t>
            </w:r>
            <w:r w:rsidRPr="00E86DC6">
              <w:rPr>
                <w:rFonts w:cs="Open Sans"/>
                <w:sz w:val="20"/>
                <w:szCs w:val="20"/>
              </w:rPr>
              <w:t xml:space="preserve">outside of the </w:t>
            </w:r>
            <w:r w:rsidR="00C53C4B">
              <w:rPr>
                <w:rFonts w:cs="Open Sans"/>
                <w:sz w:val="20"/>
                <w:szCs w:val="20"/>
              </w:rPr>
              <w:t>scope of the grade level standards</w:t>
            </w:r>
            <w:r w:rsidRPr="00E86DC6">
              <w:rPr>
                <w:rFonts w:cs="Open Sans"/>
                <w:sz w:val="20"/>
                <w:szCs w:val="20"/>
              </w:rPr>
              <w:t xml:space="preserve"> or </w:t>
            </w:r>
            <w:r w:rsidR="00D16C39">
              <w:rPr>
                <w:rFonts w:cs="Open Sans"/>
                <w:sz w:val="20"/>
                <w:szCs w:val="20"/>
              </w:rPr>
              <w:t xml:space="preserve">use </w:t>
            </w:r>
            <w:r w:rsidRPr="00E86DC6">
              <w:rPr>
                <w:rFonts w:cs="Open Sans"/>
                <w:sz w:val="20"/>
                <w:szCs w:val="20"/>
              </w:rPr>
              <w:t>disconnected facts and details).</w:t>
            </w:r>
          </w:p>
        </w:tc>
        <w:tc>
          <w:tcPr>
            <w:tcW w:w="900" w:type="dxa"/>
          </w:tcPr>
          <w:p w14:paraId="4C8C24A2" w14:textId="396265B6" w:rsidR="000779AE" w:rsidRPr="00E86DC6" w:rsidRDefault="000448CC" w:rsidP="000779AE">
            <w:pPr>
              <w:keepNext/>
              <w:rPr>
                <w:rFonts w:cs="Open Sans"/>
                <w:b/>
                <w:sz w:val="20"/>
                <w:szCs w:val="20"/>
              </w:rPr>
            </w:pPr>
            <w:r>
              <w:rPr>
                <w:rFonts w:cs="Open Sans"/>
                <w:b/>
                <w:sz w:val="20"/>
                <w:szCs w:val="20"/>
              </w:rPr>
              <w:t>Yes</w:t>
            </w:r>
          </w:p>
        </w:tc>
        <w:tc>
          <w:tcPr>
            <w:tcW w:w="900" w:type="dxa"/>
          </w:tcPr>
          <w:p w14:paraId="37664B78" w14:textId="2B539358" w:rsidR="000779AE" w:rsidRPr="00E86DC6" w:rsidRDefault="000779AE" w:rsidP="000779AE">
            <w:pPr>
              <w:keepNext/>
              <w:rPr>
                <w:rFonts w:cs="Open Sans"/>
                <w:b/>
                <w:sz w:val="20"/>
                <w:szCs w:val="20"/>
              </w:rPr>
            </w:pPr>
          </w:p>
        </w:tc>
        <w:tc>
          <w:tcPr>
            <w:tcW w:w="5665" w:type="dxa"/>
          </w:tcPr>
          <w:p w14:paraId="677E47D8" w14:textId="017D13BD" w:rsidR="00BB5E35" w:rsidRDefault="00BB5E35" w:rsidP="00BB5E35">
            <w:pPr>
              <w:rPr>
                <w:rFonts w:cs="Open Sans"/>
                <w:sz w:val="20"/>
                <w:szCs w:val="20"/>
              </w:rPr>
            </w:pPr>
          </w:p>
          <w:p w14:paraId="6A6A14A8" w14:textId="74EC50B8" w:rsidR="000779AE" w:rsidRPr="00E86DC6" w:rsidRDefault="000779AE" w:rsidP="00341099">
            <w:pPr>
              <w:rPr>
                <w:rFonts w:cs="Open Sans"/>
                <w:b/>
                <w:sz w:val="20"/>
                <w:szCs w:val="20"/>
              </w:rPr>
            </w:pPr>
          </w:p>
        </w:tc>
      </w:tr>
      <w:tr w:rsidR="007A5307" w:rsidRPr="00E86DC6" w14:paraId="022373FD" w14:textId="77777777" w:rsidTr="00557E2D">
        <w:trPr>
          <w:trHeight w:val="864"/>
        </w:trPr>
        <w:tc>
          <w:tcPr>
            <w:tcW w:w="6933" w:type="dxa"/>
            <w:gridSpan w:val="2"/>
            <w:vAlign w:val="center"/>
          </w:tcPr>
          <w:p w14:paraId="68D8C8B2" w14:textId="371EAE86" w:rsidR="000779AE" w:rsidRPr="00E86DC6" w:rsidRDefault="000779AE" w:rsidP="00D71B35">
            <w:pPr>
              <w:keepNext/>
              <w:rPr>
                <w:rFonts w:cs="Open Sans"/>
                <w:sz w:val="20"/>
                <w:szCs w:val="20"/>
              </w:rPr>
            </w:pPr>
            <w:r w:rsidRPr="00E86DC6">
              <w:rPr>
                <w:rFonts w:cs="Open Sans"/>
                <w:sz w:val="20"/>
                <w:szCs w:val="20"/>
              </w:rPr>
              <w:t>Materials are accurate and grade level appropriate.</w:t>
            </w:r>
          </w:p>
        </w:tc>
        <w:tc>
          <w:tcPr>
            <w:tcW w:w="900" w:type="dxa"/>
          </w:tcPr>
          <w:p w14:paraId="5F984A61" w14:textId="42CE89D6" w:rsidR="000779AE" w:rsidRPr="00E86DC6" w:rsidRDefault="000448CC" w:rsidP="000779AE">
            <w:pPr>
              <w:keepNext/>
              <w:rPr>
                <w:rFonts w:cs="Open Sans"/>
                <w:b/>
                <w:sz w:val="20"/>
                <w:szCs w:val="20"/>
              </w:rPr>
            </w:pPr>
            <w:r>
              <w:rPr>
                <w:rFonts w:cs="Open Sans"/>
                <w:b/>
                <w:sz w:val="20"/>
                <w:szCs w:val="20"/>
              </w:rPr>
              <w:t>Yes</w:t>
            </w:r>
          </w:p>
        </w:tc>
        <w:tc>
          <w:tcPr>
            <w:tcW w:w="900" w:type="dxa"/>
          </w:tcPr>
          <w:p w14:paraId="706A436D" w14:textId="088AB6E1" w:rsidR="000779AE" w:rsidRPr="00E86DC6" w:rsidRDefault="000779AE" w:rsidP="000779AE">
            <w:pPr>
              <w:keepNext/>
              <w:rPr>
                <w:rFonts w:cs="Open Sans"/>
                <w:b/>
                <w:sz w:val="20"/>
                <w:szCs w:val="20"/>
              </w:rPr>
            </w:pPr>
          </w:p>
        </w:tc>
        <w:tc>
          <w:tcPr>
            <w:tcW w:w="5665" w:type="dxa"/>
          </w:tcPr>
          <w:p w14:paraId="37A9A4C9" w14:textId="77777777" w:rsidR="000779AE" w:rsidRPr="00E86DC6" w:rsidRDefault="000779AE" w:rsidP="000448CC">
            <w:pPr>
              <w:rPr>
                <w:rFonts w:cs="Open Sans"/>
                <w:b/>
                <w:sz w:val="20"/>
                <w:szCs w:val="20"/>
              </w:rPr>
            </w:pPr>
          </w:p>
        </w:tc>
      </w:tr>
      <w:tr w:rsidR="009D39A5" w:rsidRPr="00E86DC6" w14:paraId="1F26500B" w14:textId="77777777" w:rsidTr="00557E2D">
        <w:trPr>
          <w:trHeight w:val="864"/>
        </w:trPr>
        <w:tc>
          <w:tcPr>
            <w:tcW w:w="14398" w:type="dxa"/>
            <w:gridSpan w:val="5"/>
            <w:shd w:val="clear" w:color="auto" w:fill="D9D9D9" w:themeFill="background1" w:themeFillShade="D9"/>
            <w:vAlign w:val="center"/>
          </w:tcPr>
          <w:p w14:paraId="06C06D1B" w14:textId="64C223F9" w:rsidR="009D39A5" w:rsidRPr="00557E2D" w:rsidRDefault="009D39A5" w:rsidP="00197C03">
            <w:pPr>
              <w:keepNext/>
              <w:rPr>
                <w:rFonts w:cs="Open Sans"/>
                <w:b/>
                <w:i/>
                <w:sz w:val="20"/>
                <w:szCs w:val="20"/>
              </w:rPr>
            </w:pPr>
            <w:r w:rsidRPr="00AD7A31">
              <w:rPr>
                <w:rFonts w:cs="Open Sans"/>
                <w:b/>
                <w:i/>
                <w:sz w:val="20"/>
                <w:szCs w:val="20"/>
                <w:highlight w:val="yellow"/>
              </w:rPr>
              <w:t xml:space="preserve">Part C. </w:t>
            </w:r>
            <w:r w:rsidR="00197C03" w:rsidRPr="00AD7A31">
              <w:rPr>
                <w:rFonts w:cs="Open Sans"/>
                <w:b/>
                <w:i/>
                <w:sz w:val="20"/>
                <w:szCs w:val="20"/>
                <w:highlight w:val="yellow"/>
              </w:rPr>
              <w:t>Content Strands</w:t>
            </w:r>
            <w:r w:rsidRPr="00AD7A31">
              <w:rPr>
                <w:rFonts w:cs="Open Sans"/>
                <w:sz w:val="20"/>
                <w:szCs w:val="20"/>
                <w:highlight w:val="yellow"/>
              </w:rPr>
              <w:t xml:space="preserve">: </w:t>
            </w:r>
            <w:r w:rsidR="00E60FCE" w:rsidRPr="00AD7A31">
              <w:rPr>
                <w:rFonts w:cs="Open Sans"/>
                <w:sz w:val="20"/>
                <w:szCs w:val="20"/>
                <w:highlight w:val="yellow"/>
              </w:rPr>
              <w:t xml:space="preserve"> Su</w:t>
            </w:r>
            <w:r w:rsidR="00E60FCE" w:rsidRPr="00CD04B8">
              <w:rPr>
                <w:rFonts w:cs="Open Sans"/>
                <w:sz w:val="20"/>
                <w:szCs w:val="20"/>
                <w:highlight w:val="yellow"/>
              </w:rPr>
              <w:t>pports the use of the content topics found within the Tennessee State Standards through the integration of the content strands.  The content strands are focused on the seven disciplines of social studies and represent a way of categorizing knowledge about the human experience.  The content strands help to organize the various themes of social studies instruction at age-appropriate levels. The content strands should be used within instructional materials to show the interconnectedness of the content strands with each other.</w:t>
            </w:r>
          </w:p>
        </w:tc>
      </w:tr>
      <w:tr w:rsidR="00B22756" w:rsidRPr="00E86DC6" w14:paraId="220C55B9" w14:textId="77777777" w:rsidTr="00B22756">
        <w:trPr>
          <w:trHeight w:val="527"/>
        </w:trPr>
        <w:tc>
          <w:tcPr>
            <w:tcW w:w="1540" w:type="dxa"/>
            <w:shd w:val="clear" w:color="auto" w:fill="F2F2F2" w:themeFill="background1" w:themeFillShade="F2"/>
          </w:tcPr>
          <w:p w14:paraId="69372F4E" w14:textId="01D75761" w:rsidR="00B22756" w:rsidRPr="00B22756" w:rsidRDefault="00B22756" w:rsidP="009D39A5">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6F10771" w14:textId="424F2468" w:rsidR="00B22756" w:rsidRPr="00B22756" w:rsidRDefault="00B22756" w:rsidP="009D39A5">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57B75D1B" w14:textId="086D6C0B" w:rsidR="00B22756" w:rsidRPr="00E86DC6" w:rsidRDefault="00B22756" w:rsidP="009D39A5">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307BB398" w14:textId="68D6AA13" w:rsidR="00B22756" w:rsidRPr="00E86DC6" w:rsidRDefault="00B22756" w:rsidP="009D39A5">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5460D65B" w14:textId="5548004E" w:rsidR="00B22756" w:rsidRPr="00E86DC6" w:rsidRDefault="00B22756" w:rsidP="003B3BA2">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557E2D" w:rsidRPr="00E86DC6" w14:paraId="21EBB72C" w14:textId="77777777" w:rsidTr="00B22756">
        <w:trPr>
          <w:trHeight w:val="720"/>
        </w:trPr>
        <w:tc>
          <w:tcPr>
            <w:tcW w:w="1540" w:type="dxa"/>
            <w:vMerge w:val="restart"/>
            <w:shd w:val="clear" w:color="auto" w:fill="FFFFFF" w:themeFill="background1"/>
            <w:vAlign w:val="center"/>
          </w:tcPr>
          <w:p w14:paraId="79F5CFFA" w14:textId="68712B01" w:rsidR="00557E2D" w:rsidRPr="003B3BA2" w:rsidRDefault="00557E2D" w:rsidP="009D39A5">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65EDB299" w14:textId="6CC8B23C" w:rsidR="00557E2D" w:rsidRPr="003B3BA2" w:rsidRDefault="00557E2D" w:rsidP="00557E2D">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6AE97311" w14:textId="4CCA85FF" w:rsidR="00557E2D" w:rsidRPr="00E86DC6" w:rsidRDefault="00BB5E35" w:rsidP="009D39A5">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18F04B1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57C7044" w14:textId="77777777" w:rsidR="00557E2D" w:rsidRPr="00E86DC6" w:rsidRDefault="00557E2D" w:rsidP="009D39A5">
            <w:pPr>
              <w:keepNext/>
              <w:rPr>
                <w:rFonts w:cs="Open Sans"/>
                <w:b/>
                <w:i/>
                <w:sz w:val="20"/>
                <w:szCs w:val="20"/>
              </w:rPr>
            </w:pPr>
          </w:p>
        </w:tc>
      </w:tr>
      <w:tr w:rsidR="00557E2D" w:rsidRPr="00E86DC6" w14:paraId="6D08B734" w14:textId="77777777" w:rsidTr="00B22756">
        <w:trPr>
          <w:trHeight w:val="720"/>
        </w:trPr>
        <w:tc>
          <w:tcPr>
            <w:tcW w:w="1540" w:type="dxa"/>
            <w:vMerge/>
            <w:shd w:val="clear" w:color="auto" w:fill="FFFFFF" w:themeFill="background1"/>
            <w:vAlign w:val="center"/>
          </w:tcPr>
          <w:p w14:paraId="15C6CE56" w14:textId="77777777" w:rsidR="00557E2D" w:rsidRPr="003B3BA2" w:rsidRDefault="00557E2D" w:rsidP="009D39A5">
            <w:pPr>
              <w:keepNext/>
              <w:rPr>
                <w:rFonts w:cs="Open Sans"/>
                <w:b/>
                <w:sz w:val="20"/>
                <w:szCs w:val="20"/>
              </w:rPr>
            </w:pPr>
          </w:p>
        </w:tc>
        <w:tc>
          <w:tcPr>
            <w:tcW w:w="5393" w:type="dxa"/>
            <w:shd w:val="clear" w:color="auto" w:fill="FFFFFF" w:themeFill="background1"/>
            <w:vAlign w:val="center"/>
          </w:tcPr>
          <w:p w14:paraId="06E66920" w14:textId="100E4B4E" w:rsidR="00557E2D" w:rsidRPr="003B3BA2" w:rsidRDefault="00557E2D" w:rsidP="00557E2D">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505BA6B9" w14:textId="1307E424" w:rsidR="00557E2D" w:rsidRPr="00E86DC6" w:rsidRDefault="00BB5E35" w:rsidP="009D39A5">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6717E697"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1AF61177" w14:textId="77777777" w:rsidR="00557E2D" w:rsidRPr="00E86DC6" w:rsidRDefault="00557E2D" w:rsidP="009D39A5">
            <w:pPr>
              <w:keepNext/>
              <w:rPr>
                <w:rFonts w:cs="Open Sans"/>
                <w:b/>
                <w:i/>
                <w:sz w:val="20"/>
                <w:szCs w:val="20"/>
              </w:rPr>
            </w:pPr>
          </w:p>
        </w:tc>
      </w:tr>
      <w:tr w:rsidR="00557E2D" w:rsidRPr="00E86DC6" w14:paraId="391B8B50" w14:textId="77777777" w:rsidTr="00B22756">
        <w:trPr>
          <w:trHeight w:val="720"/>
        </w:trPr>
        <w:tc>
          <w:tcPr>
            <w:tcW w:w="1540" w:type="dxa"/>
            <w:vMerge w:val="restart"/>
            <w:shd w:val="clear" w:color="auto" w:fill="FFFFFF" w:themeFill="background1"/>
            <w:vAlign w:val="center"/>
          </w:tcPr>
          <w:p w14:paraId="14AA75A9" w14:textId="25E04235" w:rsidR="00557E2D" w:rsidRPr="00E86DC6" w:rsidRDefault="00557E2D" w:rsidP="00557E2D">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5D05FD34" w14:textId="1526CDFE" w:rsidR="00557E2D" w:rsidRPr="00557E2D" w:rsidRDefault="00557E2D" w:rsidP="009D39A5">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49CF94C6" w14:textId="0637E7AB" w:rsidR="00557E2D" w:rsidRPr="00E86DC6" w:rsidRDefault="00BB5E35" w:rsidP="009D39A5">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3B8B4473"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8CDC56B" w14:textId="77777777" w:rsidR="00557E2D" w:rsidRPr="00E86DC6" w:rsidRDefault="00557E2D" w:rsidP="009D39A5">
            <w:pPr>
              <w:keepNext/>
              <w:rPr>
                <w:rFonts w:cs="Open Sans"/>
                <w:b/>
                <w:i/>
                <w:sz w:val="20"/>
                <w:szCs w:val="20"/>
              </w:rPr>
            </w:pPr>
          </w:p>
        </w:tc>
      </w:tr>
      <w:tr w:rsidR="00557E2D" w:rsidRPr="00E86DC6" w14:paraId="08002D0D" w14:textId="77777777" w:rsidTr="00B22756">
        <w:trPr>
          <w:trHeight w:val="720"/>
        </w:trPr>
        <w:tc>
          <w:tcPr>
            <w:tcW w:w="1540" w:type="dxa"/>
            <w:vMerge/>
            <w:shd w:val="clear" w:color="auto" w:fill="FFFFFF" w:themeFill="background1"/>
            <w:vAlign w:val="center"/>
          </w:tcPr>
          <w:p w14:paraId="5EE6C6E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6693F2B" w14:textId="0E947606" w:rsidR="00557E2D" w:rsidRDefault="00557E2D" w:rsidP="009D39A5">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1EA937C1" w14:textId="59948795" w:rsidR="00557E2D" w:rsidRPr="00E86DC6" w:rsidRDefault="00BB5E35" w:rsidP="009D39A5">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5CCCA68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321C6FF7" w14:textId="77777777" w:rsidR="00557E2D" w:rsidRPr="00E86DC6" w:rsidRDefault="00557E2D" w:rsidP="009D39A5">
            <w:pPr>
              <w:keepNext/>
              <w:rPr>
                <w:rFonts w:cs="Open Sans"/>
                <w:b/>
                <w:i/>
                <w:sz w:val="20"/>
                <w:szCs w:val="20"/>
              </w:rPr>
            </w:pPr>
          </w:p>
        </w:tc>
      </w:tr>
      <w:tr w:rsidR="00557E2D" w:rsidRPr="00E86DC6" w14:paraId="44007E4C" w14:textId="77777777" w:rsidTr="00B22756">
        <w:trPr>
          <w:trHeight w:val="720"/>
        </w:trPr>
        <w:tc>
          <w:tcPr>
            <w:tcW w:w="1540" w:type="dxa"/>
            <w:vMerge w:val="restart"/>
            <w:shd w:val="clear" w:color="auto" w:fill="FFFFFF" w:themeFill="background1"/>
            <w:vAlign w:val="center"/>
          </w:tcPr>
          <w:p w14:paraId="0734C46E" w14:textId="5019DA1E" w:rsidR="00557E2D" w:rsidRPr="00E86DC6" w:rsidRDefault="00557E2D" w:rsidP="00557E2D">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56481006" w14:textId="060715DD" w:rsidR="00557E2D" w:rsidRPr="00557E2D" w:rsidRDefault="00557E2D" w:rsidP="00557E2D">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259BA5AD" w14:textId="62BE49BE" w:rsidR="00557E2D" w:rsidRPr="00E86DC6" w:rsidRDefault="00BB5E35" w:rsidP="009D39A5">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5F2F9C1D"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4084DC34" w14:textId="77777777" w:rsidR="00557E2D" w:rsidRPr="00E86DC6" w:rsidRDefault="00557E2D" w:rsidP="009D39A5">
            <w:pPr>
              <w:keepNext/>
              <w:rPr>
                <w:rFonts w:cs="Open Sans"/>
                <w:b/>
                <w:i/>
                <w:sz w:val="20"/>
                <w:szCs w:val="20"/>
              </w:rPr>
            </w:pPr>
          </w:p>
        </w:tc>
      </w:tr>
      <w:tr w:rsidR="00557E2D" w:rsidRPr="00E86DC6" w14:paraId="0F77C290" w14:textId="77777777" w:rsidTr="00B22756">
        <w:trPr>
          <w:trHeight w:val="720"/>
        </w:trPr>
        <w:tc>
          <w:tcPr>
            <w:tcW w:w="1540" w:type="dxa"/>
            <w:vMerge/>
            <w:shd w:val="clear" w:color="auto" w:fill="FFFFFF" w:themeFill="background1"/>
            <w:vAlign w:val="center"/>
          </w:tcPr>
          <w:p w14:paraId="5B8204BF"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25FCFA31" w14:textId="2DECEA33" w:rsidR="00557E2D" w:rsidRDefault="00557E2D" w:rsidP="00557E2D">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7516F3C1" w14:textId="16E9FBB2" w:rsidR="00557E2D" w:rsidRPr="00E86DC6" w:rsidRDefault="00BB5E35" w:rsidP="009D39A5">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0C9217AC"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BA2CBF8" w14:textId="77777777" w:rsidR="00557E2D" w:rsidRPr="00E86DC6" w:rsidRDefault="00557E2D" w:rsidP="009D39A5">
            <w:pPr>
              <w:keepNext/>
              <w:rPr>
                <w:rFonts w:cs="Open Sans"/>
                <w:b/>
                <w:i/>
                <w:sz w:val="20"/>
                <w:szCs w:val="20"/>
              </w:rPr>
            </w:pPr>
          </w:p>
        </w:tc>
      </w:tr>
      <w:tr w:rsidR="00557E2D" w:rsidRPr="00E86DC6" w14:paraId="37BFE114" w14:textId="77777777" w:rsidTr="00B22756">
        <w:trPr>
          <w:trHeight w:val="720"/>
        </w:trPr>
        <w:tc>
          <w:tcPr>
            <w:tcW w:w="1540" w:type="dxa"/>
            <w:vMerge/>
            <w:shd w:val="clear" w:color="auto" w:fill="FFFFFF" w:themeFill="background1"/>
            <w:vAlign w:val="center"/>
          </w:tcPr>
          <w:p w14:paraId="006FBD2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9B7FC12" w14:textId="3D553399" w:rsidR="00557E2D" w:rsidRDefault="00557E2D" w:rsidP="009D39A5">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024E3142" w14:textId="20C05595" w:rsidR="00557E2D" w:rsidRPr="00E86DC6" w:rsidRDefault="00BB5E35" w:rsidP="009D39A5">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0CC47371"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78D6DF3" w14:textId="77777777" w:rsidR="00557E2D" w:rsidRPr="00E86DC6" w:rsidRDefault="00557E2D" w:rsidP="009D39A5">
            <w:pPr>
              <w:keepNext/>
              <w:rPr>
                <w:rFonts w:cs="Open Sans"/>
                <w:b/>
                <w:i/>
                <w:sz w:val="20"/>
                <w:szCs w:val="20"/>
              </w:rPr>
            </w:pPr>
          </w:p>
        </w:tc>
      </w:tr>
      <w:tr w:rsidR="00C523ED" w:rsidRPr="00E86DC6" w14:paraId="471061F7" w14:textId="77777777" w:rsidTr="00484758">
        <w:trPr>
          <w:trHeight w:val="1450"/>
        </w:trPr>
        <w:tc>
          <w:tcPr>
            <w:tcW w:w="1540" w:type="dxa"/>
            <w:shd w:val="clear" w:color="auto" w:fill="FFFFFF" w:themeFill="background1"/>
            <w:vAlign w:val="center"/>
          </w:tcPr>
          <w:p w14:paraId="24090DB4" w14:textId="0AD192AF" w:rsidR="00C523ED" w:rsidRDefault="00C523ED" w:rsidP="00557E2D">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1E60ACF0" w14:textId="57D7C180" w:rsidR="00C523ED" w:rsidRDefault="00C523ED" w:rsidP="00557E2D">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tc>
        <w:tc>
          <w:tcPr>
            <w:tcW w:w="900" w:type="dxa"/>
            <w:shd w:val="clear" w:color="auto" w:fill="FFFFFF" w:themeFill="background1"/>
            <w:vAlign w:val="center"/>
          </w:tcPr>
          <w:p w14:paraId="7DD72935" w14:textId="1FA397B9" w:rsidR="00C523ED" w:rsidRPr="00E86DC6" w:rsidRDefault="00BB5E35" w:rsidP="009D39A5">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4254E089" w14:textId="77777777" w:rsidR="00C523ED" w:rsidRPr="00E86DC6" w:rsidRDefault="00C523ED" w:rsidP="009D39A5">
            <w:pPr>
              <w:keepNext/>
              <w:rPr>
                <w:rFonts w:cs="Open Sans"/>
                <w:b/>
                <w:i/>
                <w:sz w:val="20"/>
                <w:szCs w:val="20"/>
              </w:rPr>
            </w:pPr>
          </w:p>
        </w:tc>
        <w:tc>
          <w:tcPr>
            <w:tcW w:w="5665" w:type="dxa"/>
            <w:shd w:val="clear" w:color="auto" w:fill="FFFFFF" w:themeFill="background1"/>
            <w:vAlign w:val="center"/>
          </w:tcPr>
          <w:p w14:paraId="4D36B6D2" w14:textId="77777777" w:rsidR="00C523ED" w:rsidRPr="00E86DC6" w:rsidRDefault="00C523ED" w:rsidP="009D39A5">
            <w:pPr>
              <w:keepNext/>
              <w:rPr>
                <w:rFonts w:cs="Open Sans"/>
                <w:b/>
                <w:i/>
                <w:sz w:val="20"/>
                <w:szCs w:val="20"/>
              </w:rPr>
            </w:pPr>
          </w:p>
        </w:tc>
      </w:tr>
      <w:tr w:rsidR="00E31C25" w:rsidRPr="00E86DC6" w14:paraId="3453B29B" w14:textId="77777777" w:rsidTr="00B22756">
        <w:trPr>
          <w:trHeight w:val="720"/>
        </w:trPr>
        <w:tc>
          <w:tcPr>
            <w:tcW w:w="1540" w:type="dxa"/>
            <w:vMerge w:val="restart"/>
            <w:shd w:val="clear" w:color="auto" w:fill="FFFFFF" w:themeFill="background1"/>
            <w:vAlign w:val="center"/>
          </w:tcPr>
          <w:p w14:paraId="5CCC7636" w14:textId="6A890653" w:rsidR="00E31C25" w:rsidRPr="00E86DC6" w:rsidRDefault="00E31C25" w:rsidP="00557E2D">
            <w:pPr>
              <w:keepNext/>
              <w:rPr>
                <w:rFonts w:cs="Open Sans"/>
                <w:i/>
                <w:sz w:val="20"/>
                <w:szCs w:val="20"/>
              </w:rPr>
            </w:pPr>
            <w:r w:rsidRPr="003B3BA2">
              <w:rPr>
                <w:rFonts w:cs="Open Sans"/>
                <w:b/>
                <w:sz w:val="20"/>
                <w:szCs w:val="20"/>
              </w:rPr>
              <w:t xml:space="preserve">Politics </w:t>
            </w:r>
            <w:r>
              <w:rPr>
                <w:rFonts w:cs="Open Sans"/>
                <w:b/>
                <w:sz w:val="20"/>
                <w:szCs w:val="20"/>
              </w:rPr>
              <w:t>(Politics/ Government)</w:t>
            </w:r>
          </w:p>
        </w:tc>
        <w:tc>
          <w:tcPr>
            <w:tcW w:w="5393" w:type="dxa"/>
            <w:shd w:val="clear" w:color="auto" w:fill="FFFFFF" w:themeFill="background1"/>
            <w:vAlign w:val="center"/>
          </w:tcPr>
          <w:p w14:paraId="0400FB38" w14:textId="3263D6A5" w:rsidR="00E31C25" w:rsidRPr="00E86DC6" w:rsidRDefault="00E31C25" w:rsidP="00E31C25">
            <w:pPr>
              <w:keepNext/>
              <w:rPr>
                <w:rFonts w:cs="Open Sans"/>
                <w:i/>
                <w:sz w:val="20"/>
                <w:szCs w:val="20"/>
              </w:rPr>
            </w:pPr>
            <w:r>
              <w:rPr>
                <w:rFonts w:cs="Open Sans"/>
                <w:sz w:val="20"/>
                <w:szCs w:val="20"/>
              </w:rPr>
              <w:t>U</w:t>
            </w:r>
            <w:r w:rsidRPr="003B3BA2">
              <w:rPr>
                <w:rFonts w:cs="Open Sans"/>
                <w:sz w:val="20"/>
                <w:szCs w:val="20"/>
              </w:rPr>
              <w:t>se knowledge of the purposes, structures, and processes of political systems at the local, state, national, and international levels</w:t>
            </w:r>
            <w:r>
              <w:rPr>
                <w:rFonts w:cs="Open Sans"/>
                <w:sz w:val="20"/>
                <w:szCs w:val="20"/>
              </w:rPr>
              <w:t xml:space="preserve">. </w:t>
            </w:r>
            <w:r w:rsidRPr="003B3BA2">
              <w:rPr>
                <w:rFonts w:cs="Open Sans"/>
                <w:sz w:val="20"/>
                <w:szCs w:val="20"/>
              </w:rPr>
              <w:t xml:space="preserve"> </w:t>
            </w:r>
          </w:p>
        </w:tc>
        <w:tc>
          <w:tcPr>
            <w:tcW w:w="900" w:type="dxa"/>
            <w:shd w:val="clear" w:color="auto" w:fill="FFFFFF" w:themeFill="background1"/>
            <w:vAlign w:val="center"/>
          </w:tcPr>
          <w:p w14:paraId="34B25475" w14:textId="753708F8" w:rsidR="00E31C25" w:rsidRPr="00E86DC6" w:rsidRDefault="00BB5E35" w:rsidP="009D39A5">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385EE06D"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AD479DC" w14:textId="77777777" w:rsidR="00E31C25" w:rsidRPr="00E86DC6" w:rsidRDefault="00E31C25" w:rsidP="009D39A5">
            <w:pPr>
              <w:keepNext/>
              <w:rPr>
                <w:rFonts w:cs="Open Sans"/>
                <w:b/>
                <w:i/>
                <w:sz w:val="20"/>
                <w:szCs w:val="20"/>
              </w:rPr>
            </w:pPr>
          </w:p>
        </w:tc>
      </w:tr>
      <w:tr w:rsidR="00E31C25" w:rsidRPr="00E86DC6" w14:paraId="03870099" w14:textId="77777777" w:rsidTr="00B22756">
        <w:trPr>
          <w:trHeight w:val="720"/>
        </w:trPr>
        <w:tc>
          <w:tcPr>
            <w:tcW w:w="1540" w:type="dxa"/>
            <w:vMerge/>
            <w:shd w:val="clear" w:color="auto" w:fill="FFFFFF" w:themeFill="background1"/>
            <w:vAlign w:val="center"/>
          </w:tcPr>
          <w:p w14:paraId="62C869F2"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D955928" w14:textId="108A078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nderstand that people create systems of government as structures of power and authority to provide order, maintain stability, and promote the general welfare.</w:t>
            </w:r>
          </w:p>
        </w:tc>
        <w:tc>
          <w:tcPr>
            <w:tcW w:w="900" w:type="dxa"/>
            <w:shd w:val="clear" w:color="auto" w:fill="FFFFFF" w:themeFill="background1"/>
            <w:vAlign w:val="center"/>
          </w:tcPr>
          <w:p w14:paraId="258A311E" w14:textId="7D6C2856" w:rsidR="00E31C25" w:rsidRPr="00E86DC6" w:rsidRDefault="00BB5E35" w:rsidP="009D39A5">
            <w:pPr>
              <w:keepNext/>
              <w:rPr>
                <w:rFonts w:cs="Open Sans"/>
                <w:b/>
                <w:i/>
                <w:sz w:val="20"/>
                <w:szCs w:val="20"/>
              </w:rPr>
            </w:pPr>
            <w:r>
              <w:rPr>
                <w:rFonts w:cs="Open Sans"/>
                <w:b/>
                <w:i/>
                <w:sz w:val="20"/>
                <w:szCs w:val="20"/>
              </w:rPr>
              <w:t>Y</w:t>
            </w:r>
            <w:r w:rsidR="009841FF">
              <w:rPr>
                <w:rFonts w:cs="Open Sans"/>
                <w:b/>
                <w:i/>
                <w:sz w:val="20"/>
                <w:szCs w:val="20"/>
              </w:rPr>
              <w:t>es</w:t>
            </w:r>
          </w:p>
        </w:tc>
        <w:tc>
          <w:tcPr>
            <w:tcW w:w="900" w:type="dxa"/>
            <w:shd w:val="clear" w:color="auto" w:fill="FFFFFF" w:themeFill="background1"/>
            <w:vAlign w:val="center"/>
          </w:tcPr>
          <w:p w14:paraId="418B20B8"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1172FE00" w14:textId="77777777" w:rsidR="00E31C25" w:rsidRPr="00E86DC6" w:rsidRDefault="00E31C25" w:rsidP="009D39A5">
            <w:pPr>
              <w:keepNext/>
              <w:rPr>
                <w:rFonts w:cs="Open Sans"/>
                <w:b/>
                <w:i/>
                <w:sz w:val="20"/>
                <w:szCs w:val="20"/>
              </w:rPr>
            </w:pPr>
          </w:p>
        </w:tc>
      </w:tr>
      <w:tr w:rsidR="00E31C25" w:rsidRPr="00E86DC6" w14:paraId="2FCF9393" w14:textId="77777777" w:rsidTr="00B22756">
        <w:trPr>
          <w:trHeight w:val="720"/>
        </w:trPr>
        <w:tc>
          <w:tcPr>
            <w:tcW w:w="1540" w:type="dxa"/>
            <w:vMerge/>
            <w:shd w:val="clear" w:color="auto" w:fill="FFFFFF" w:themeFill="background1"/>
            <w:vAlign w:val="center"/>
          </w:tcPr>
          <w:p w14:paraId="6D2EA2B4"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124CB47" w14:textId="43329A4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se knowledge of the rights and responsibilities of citizenship in order to examine and evaluate civic ideals and to participate in community life and the American democratic system.</w:t>
            </w:r>
          </w:p>
        </w:tc>
        <w:tc>
          <w:tcPr>
            <w:tcW w:w="900" w:type="dxa"/>
            <w:shd w:val="clear" w:color="auto" w:fill="FFFFFF" w:themeFill="background1"/>
            <w:vAlign w:val="center"/>
          </w:tcPr>
          <w:p w14:paraId="6B972E3E" w14:textId="67AA8643" w:rsidR="00E31C25" w:rsidRPr="00E86DC6" w:rsidRDefault="009841FF" w:rsidP="009D39A5">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21D5FD5B"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9655737" w14:textId="77777777" w:rsidR="00E31C25" w:rsidRPr="00E86DC6" w:rsidRDefault="00E31C25" w:rsidP="009D39A5">
            <w:pPr>
              <w:keepNext/>
              <w:rPr>
                <w:rFonts w:cs="Open Sans"/>
                <w:b/>
                <w:i/>
                <w:sz w:val="20"/>
                <w:szCs w:val="20"/>
              </w:rPr>
            </w:pPr>
          </w:p>
        </w:tc>
      </w:tr>
      <w:tr w:rsidR="00866987" w:rsidRPr="00E86DC6" w14:paraId="366C3178" w14:textId="77777777" w:rsidTr="00A81937">
        <w:trPr>
          <w:trHeight w:val="720"/>
        </w:trPr>
        <w:tc>
          <w:tcPr>
            <w:tcW w:w="1540" w:type="dxa"/>
            <w:shd w:val="clear" w:color="auto" w:fill="FFFFFF" w:themeFill="background1"/>
            <w:vAlign w:val="center"/>
          </w:tcPr>
          <w:p w14:paraId="29172C6B" w14:textId="12685CFF" w:rsidR="00866987" w:rsidRDefault="00866987" w:rsidP="00E31C25">
            <w:pPr>
              <w:keepNext/>
              <w:rPr>
                <w:rFonts w:cs="Open Sans"/>
                <w:sz w:val="20"/>
                <w:szCs w:val="20"/>
              </w:rPr>
            </w:pPr>
            <w:r w:rsidRPr="003B3BA2">
              <w:rPr>
                <w:rFonts w:cs="Open Sans"/>
                <w:b/>
                <w:sz w:val="20"/>
                <w:szCs w:val="20"/>
              </w:rPr>
              <w:t>Tennessee History</w:t>
            </w:r>
            <w:r>
              <w:t xml:space="preserve"> </w:t>
            </w:r>
          </w:p>
        </w:tc>
        <w:tc>
          <w:tcPr>
            <w:tcW w:w="12858" w:type="dxa"/>
            <w:gridSpan w:val="4"/>
            <w:shd w:val="clear" w:color="auto" w:fill="FFFFFF" w:themeFill="background1"/>
            <w:vAlign w:val="center"/>
          </w:tcPr>
          <w:p w14:paraId="4ED0AC3B" w14:textId="22129FC1" w:rsidR="00866987" w:rsidRPr="00866987" w:rsidRDefault="00866987" w:rsidP="00C523ED">
            <w:pPr>
              <w:keepNext/>
              <w:rPr>
                <w:rFonts w:cs="Open Sans"/>
                <w:b/>
                <w:i/>
                <w:sz w:val="20"/>
                <w:szCs w:val="20"/>
              </w:rPr>
            </w:pPr>
            <w:r w:rsidRPr="00AD7A31">
              <w:rPr>
                <w:rFonts w:cs="Open Sans"/>
                <w:i/>
                <w:sz w:val="20"/>
                <w:szCs w:val="20"/>
                <w:highlight w:val="yellow"/>
              </w:rPr>
              <w:t xml:space="preserve">Tennessee History is the focus of this </w:t>
            </w:r>
            <w:r w:rsidR="00484758">
              <w:rPr>
                <w:rFonts w:cs="Open Sans"/>
                <w:i/>
                <w:sz w:val="20"/>
                <w:szCs w:val="20"/>
                <w:highlight w:val="yellow"/>
              </w:rPr>
              <w:t>course</w:t>
            </w:r>
            <w:r w:rsidRPr="00AD7A31">
              <w:rPr>
                <w:rFonts w:cs="Open Sans"/>
                <w:i/>
                <w:sz w:val="20"/>
                <w:szCs w:val="20"/>
                <w:highlight w:val="yellow"/>
              </w:rPr>
              <w:t xml:space="preserve"> and is therefore covered fully.</w:t>
            </w:r>
            <w:r>
              <w:rPr>
                <w:rFonts w:cs="Open Sans"/>
                <w:i/>
                <w:sz w:val="20"/>
                <w:szCs w:val="20"/>
              </w:rPr>
              <w:t xml:space="preserve"> </w:t>
            </w:r>
          </w:p>
        </w:tc>
      </w:tr>
      <w:tr w:rsidR="00ED6CDA" w:rsidRPr="00E86DC6" w14:paraId="1159019A" w14:textId="77777777" w:rsidTr="00557E2D">
        <w:trPr>
          <w:trHeight w:val="527"/>
        </w:trPr>
        <w:tc>
          <w:tcPr>
            <w:tcW w:w="14398" w:type="dxa"/>
            <w:gridSpan w:val="5"/>
            <w:shd w:val="clear" w:color="auto" w:fill="FFFFFF" w:themeFill="background1"/>
            <w:vAlign w:val="center"/>
          </w:tcPr>
          <w:p w14:paraId="4990E095" w14:textId="06407E9D" w:rsidR="00ED6CDA" w:rsidRPr="00E86DC6" w:rsidRDefault="00ED6CDA" w:rsidP="009D39A5">
            <w:pPr>
              <w:keepNext/>
              <w:rPr>
                <w:rFonts w:cs="Open Sans"/>
                <w:b/>
                <w:sz w:val="20"/>
                <w:szCs w:val="20"/>
              </w:rPr>
            </w:pPr>
            <w:r w:rsidRPr="00E86DC6">
              <w:rPr>
                <w:rFonts w:cs="Open Sans"/>
                <w:b/>
                <w:sz w:val="20"/>
                <w:szCs w:val="20"/>
              </w:rPr>
              <w:t xml:space="preserve">Additional comments on </w:t>
            </w:r>
            <w:r w:rsidR="00E31C25">
              <w:rPr>
                <w:rFonts w:cs="Open Sans"/>
                <w:b/>
                <w:sz w:val="20"/>
                <w:szCs w:val="20"/>
              </w:rPr>
              <w:t>integration of the content strands into</w:t>
            </w:r>
            <w:r w:rsidRPr="00E86DC6">
              <w:rPr>
                <w:rFonts w:cs="Open Sans"/>
                <w:b/>
                <w:sz w:val="20"/>
                <w:szCs w:val="20"/>
              </w:rPr>
              <w:t xml:space="preserve"> the materials:</w:t>
            </w:r>
          </w:p>
          <w:p w14:paraId="06F83E15" w14:textId="77777777" w:rsidR="00ED6CDA" w:rsidRDefault="00ED6CDA" w:rsidP="009D39A5">
            <w:pPr>
              <w:keepNext/>
              <w:rPr>
                <w:rFonts w:cs="Open Sans"/>
                <w:b/>
                <w:sz w:val="20"/>
                <w:szCs w:val="20"/>
              </w:rPr>
            </w:pPr>
          </w:p>
          <w:p w14:paraId="5E8A1F66" w14:textId="77777777" w:rsidR="00565648" w:rsidRDefault="00565648" w:rsidP="009D39A5">
            <w:pPr>
              <w:keepNext/>
              <w:rPr>
                <w:rFonts w:cs="Open Sans"/>
                <w:b/>
                <w:sz w:val="20"/>
                <w:szCs w:val="20"/>
              </w:rPr>
            </w:pPr>
          </w:p>
          <w:p w14:paraId="73E36225" w14:textId="77777777" w:rsidR="00565648" w:rsidRDefault="00565648" w:rsidP="009D39A5">
            <w:pPr>
              <w:keepNext/>
              <w:rPr>
                <w:rFonts w:cs="Open Sans"/>
                <w:b/>
                <w:sz w:val="20"/>
                <w:szCs w:val="20"/>
              </w:rPr>
            </w:pPr>
          </w:p>
          <w:p w14:paraId="75391A54" w14:textId="77777777" w:rsidR="00565648" w:rsidRDefault="00565648" w:rsidP="009D39A5">
            <w:pPr>
              <w:keepNext/>
              <w:rPr>
                <w:rFonts w:cs="Open Sans"/>
                <w:b/>
                <w:sz w:val="20"/>
                <w:szCs w:val="20"/>
              </w:rPr>
            </w:pPr>
          </w:p>
          <w:p w14:paraId="5D6F4939" w14:textId="77777777" w:rsidR="00ED6CDA" w:rsidRPr="00E86DC6" w:rsidRDefault="00ED6CDA" w:rsidP="009D39A5">
            <w:pPr>
              <w:keepNext/>
              <w:rPr>
                <w:rFonts w:cs="Open Sans"/>
                <w:b/>
                <w:sz w:val="20"/>
                <w:szCs w:val="20"/>
              </w:rPr>
            </w:pPr>
          </w:p>
        </w:tc>
      </w:tr>
      <w:tr w:rsidR="00AD7A31" w:rsidRPr="00CD04B8" w14:paraId="058CC703" w14:textId="77777777" w:rsidTr="0069713B">
        <w:trPr>
          <w:trHeight w:val="527"/>
        </w:trPr>
        <w:tc>
          <w:tcPr>
            <w:tcW w:w="14398" w:type="dxa"/>
            <w:gridSpan w:val="5"/>
            <w:shd w:val="clear" w:color="auto" w:fill="D9D9D9" w:themeFill="background1" w:themeFillShade="D9"/>
            <w:vAlign w:val="center"/>
          </w:tcPr>
          <w:p w14:paraId="0E9BAEC7" w14:textId="77777777" w:rsidR="00AD7A31" w:rsidRPr="00CD04B8" w:rsidRDefault="00AD7A31" w:rsidP="0069713B">
            <w:pPr>
              <w:keepNext/>
              <w:rPr>
                <w:rFonts w:cs="Open Sans"/>
                <w:b/>
                <w:i/>
                <w:sz w:val="20"/>
                <w:szCs w:val="20"/>
                <w:highlight w:val="yellow"/>
              </w:rPr>
            </w:pPr>
            <w:r w:rsidRPr="00CD04B8">
              <w:rPr>
                <w:rFonts w:cs="Open Sans"/>
                <w:b/>
                <w:i/>
                <w:sz w:val="20"/>
                <w:szCs w:val="20"/>
                <w:highlight w:val="yellow"/>
              </w:rPr>
              <w:t>Part D. Social Studies Practices</w:t>
            </w:r>
            <w:r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Pr>
                <w:rFonts w:cs="Open Sans"/>
                <w:sz w:val="20"/>
                <w:szCs w:val="20"/>
                <w:highlight w:val="yellow"/>
              </w:rPr>
              <w:t xml:space="preserve">Instructional materials should provide resources through which teachers engage in the SSP. This may include but are not limited to the following: </w:t>
            </w:r>
            <w:r w:rsidRPr="00CD04B8">
              <w:rPr>
                <w:rFonts w:cs="Open Sans"/>
                <w:sz w:val="20"/>
                <w:szCs w:val="20"/>
                <w:highlight w:val="yellow"/>
              </w:rPr>
              <w:t xml:space="preserve"> </w:t>
            </w:r>
            <w:r>
              <w:rPr>
                <w:rFonts w:cs="Open Sans"/>
                <w:sz w:val="20"/>
                <w:szCs w:val="20"/>
                <w:highlight w:val="yellow"/>
              </w:rPr>
              <w:t>g</w:t>
            </w:r>
            <w:r w:rsidRPr="00CD04B8">
              <w:rPr>
                <w:rFonts w:cs="Open Sans"/>
                <w:sz w:val="20"/>
                <w:szCs w:val="20"/>
                <w:highlight w:val="yellow"/>
              </w:rPr>
              <w:t>raphics, artifacts, media sources, technology sources, and other Primary and Secondary sources.</w:t>
            </w:r>
          </w:p>
        </w:tc>
      </w:tr>
      <w:tr w:rsidR="00AD7A31" w:rsidRPr="00E86DC6" w14:paraId="36A305A7" w14:textId="77777777" w:rsidTr="0069713B">
        <w:trPr>
          <w:trHeight w:val="527"/>
        </w:trPr>
        <w:tc>
          <w:tcPr>
            <w:tcW w:w="1540" w:type="dxa"/>
            <w:shd w:val="clear" w:color="auto" w:fill="F2F2F2" w:themeFill="background1" w:themeFillShade="F2"/>
            <w:vAlign w:val="center"/>
          </w:tcPr>
          <w:p w14:paraId="04BB72D8" w14:textId="77777777" w:rsidR="00AD7A31" w:rsidRPr="00E86DC6" w:rsidRDefault="00AD7A31" w:rsidP="0069713B">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26317727" w14:textId="77777777" w:rsidR="00AD7A31" w:rsidRPr="00E86DC6" w:rsidRDefault="00AD7A31" w:rsidP="0069713B">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52B4CCDD" w14:textId="77777777" w:rsidR="00AD7A31" w:rsidRPr="00E86DC6" w:rsidRDefault="00AD7A31" w:rsidP="0069713B">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7D240EE0" w14:textId="77777777" w:rsidR="00AD7A31" w:rsidRPr="00E86DC6" w:rsidRDefault="00AD7A31" w:rsidP="0069713B">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B5BAA59" w14:textId="77777777" w:rsidR="00AD7A31" w:rsidRPr="00E86DC6" w:rsidRDefault="00AD7A31" w:rsidP="0069713B">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AD7A31" w:rsidRPr="00E86DC6" w14:paraId="10D5D99C" w14:textId="77777777" w:rsidTr="0069713B">
        <w:trPr>
          <w:trHeight w:val="1080"/>
        </w:trPr>
        <w:tc>
          <w:tcPr>
            <w:tcW w:w="1540" w:type="dxa"/>
            <w:shd w:val="clear" w:color="auto" w:fill="FFFFFF" w:themeFill="background1"/>
            <w:vAlign w:val="center"/>
          </w:tcPr>
          <w:p w14:paraId="271CB21C" w14:textId="77777777" w:rsidR="00AD7A31" w:rsidRPr="002D5513" w:rsidRDefault="00AD7A31" w:rsidP="0069713B">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2E998DE" w14:textId="77777777" w:rsidR="00AD7A31" w:rsidRPr="00385B61" w:rsidRDefault="00AD7A31" w:rsidP="0069713B">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69A3512" w14:textId="4A3807C1" w:rsidR="00AD7A31" w:rsidRPr="00E86DC6" w:rsidRDefault="009841FF" w:rsidP="0069713B">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04F2C4C4" w14:textId="77777777" w:rsidR="00AD7A31" w:rsidRPr="00E86DC6" w:rsidRDefault="00AD7A31" w:rsidP="0069713B">
            <w:pPr>
              <w:keepNext/>
              <w:rPr>
                <w:rFonts w:cs="Open Sans"/>
                <w:b/>
                <w:i/>
                <w:sz w:val="20"/>
                <w:szCs w:val="20"/>
              </w:rPr>
            </w:pPr>
          </w:p>
        </w:tc>
        <w:tc>
          <w:tcPr>
            <w:tcW w:w="5665" w:type="dxa"/>
            <w:shd w:val="clear" w:color="auto" w:fill="FFFFFF" w:themeFill="background1"/>
            <w:vAlign w:val="center"/>
          </w:tcPr>
          <w:p w14:paraId="707342C8" w14:textId="77777777" w:rsidR="00AD7A31" w:rsidRPr="00E86DC6" w:rsidRDefault="00AD7A31" w:rsidP="0069713B">
            <w:pPr>
              <w:keepNext/>
              <w:rPr>
                <w:rFonts w:cs="Open Sans"/>
                <w:b/>
                <w:i/>
                <w:sz w:val="20"/>
                <w:szCs w:val="20"/>
              </w:rPr>
            </w:pPr>
          </w:p>
        </w:tc>
      </w:tr>
      <w:tr w:rsidR="00AD7A31" w:rsidRPr="00E86DC6" w14:paraId="336AB1E6" w14:textId="77777777" w:rsidTr="0069713B">
        <w:trPr>
          <w:trHeight w:val="1080"/>
        </w:trPr>
        <w:tc>
          <w:tcPr>
            <w:tcW w:w="1540" w:type="dxa"/>
            <w:shd w:val="clear" w:color="auto" w:fill="FFFFFF" w:themeFill="background1"/>
            <w:vAlign w:val="center"/>
          </w:tcPr>
          <w:p w14:paraId="7709FF53" w14:textId="77777777" w:rsidR="00AD7A31" w:rsidRPr="007F5AA5" w:rsidRDefault="00AD7A31" w:rsidP="0069713B">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55950232" w14:textId="77777777" w:rsidR="00AD7A31" w:rsidRPr="007F5AA5" w:rsidRDefault="00AD7A31" w:rsidP="0069713B">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5082197F" w14:textId="4A598526" w:rsidR="00AD7A31" w:rsidRPr="00E86DC6" w:rsidRDefault="009841FF" w:rsidP="0069713B">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2A18F51B" w14:textId="77777777" w:rsidR="00AD7A31" w:rsidRPr="00E86DC6" w:rsidRDefault="00AD7A31" w:rsidP="0069713B">
            <w:pPr>
              <w:keepNext/>
              <w:rPr>
                <w:rFonts w:cs="Open Sans"/>
                <w:b/>
                <w:i/>
                <w:sz w:val="20"/>
                <w:szCs w:val="20"/>
              </w:rPr>
            </w:pPr>
          </w:p>
        </w:tc>
        <w:tc>
          <w:tcPr>
            <w:tcW w:w="5665" w:type="dxa"/>
            <w:shd w:val="clear" w:color="auto" w:fill="FFFFFF" w:themeFill="background1"/>
            <w:vAlign w:val="center"/>
          </w:tcPr>
          <w:p w14:paraId="1A7FC9BA" w14:textId="77777777" w:rsidR="00AD7A31" w:rsidRPr="00E86DC6" w:rsidRDefault="00AD7A31" w:rsidP="0069713B">
            <w:pPr>
              <w:keepNext/>
              <w:rPr>
                <w:rFonts w:cs="Open Sans"/>
                <w:b/>
                <w:i/>
                <w:sz w:val="20"/>
                <w:szCs w:val="20"/>
              </w:rPr>
            </w:pPr>
          </w:p>
        </w:tc>
      </w:tr>
      <w:tr w:rsidR="00AD7A31" w:rsidRPr="00E86DC6" w14:paraId="39F896B5" w14:textId="77777777" w:rsidTr="0069713B">
        <w:trPr>
          <w:trHeight w:val="1080"/>
        </w:trPr>
        <w:tc>
          <w:tcPr>
            <w:tcW w:w="1540" w:type="dxa"/>
            <w:shd w:val="clear" w:color="auto" w:fill="FFFFFF" w:themeFill="background1"/>
            <w:vAlign w:val="center"/>
          </w:tcPr>
          <w:p w14:paraId="1F37896B" w14:textId="77777777" w:rsidR="00AD7A31" w:rsidRDefault="00AD7A31" w:rsidP="0069713B">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309F7E93" w14:textId="77777777" w:rsidR="00AD7A31" w:rsidRPr="007F5AA5" w:rsidRDefault="00AD7A31" w:rsidP="0069713B">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1C7A9C9" w14:textId="3C1965E5" w:rsidR="00AD7A31" w:rsidRPr="00E86DC6" w:rsidRDefault="009841FF" w:rsidP="0069713B">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13C982CD" w14:textId="77777777" w:rsidR="00AD7A31" w:rsidRPr="00E86DC6" w:rsidRDefault="00AD7A31" w:rsidP="0069713B">
            <w:pPr>
              <w:keepNext/>
              <w:rPr>
                <w:rFonts w:cs="Open Sans"/>
                <w:b/>
                <w:i/>
                <w:sz w:val="20"/>
                <w:szCs w:val="20"/>
              </w:rPr>
            </w:pPr>
          </w:p>
        </w:tc>
        <w:tc>
          <w:tcPr>
            <w:tcW w:w="5665" w:type="dxa"/>
            <w:shd w:val="clear" w:color="auto" w:fill="FFFFFF" w:themeFill="background1"/>
            <w:vAlign w:val="center"/>
          </w:tcPr>
          <w:p w14:paraId="34ABB2D6" w14:textId="77777777" w:rsidR="00AD7A31" w:rsidRPr="00E86DC6" w:rsidRDefault="00AD7A31" w:rsidP="0069713B">
            <w:pPr>
              <w:keepNext/>
              <w:rPr>
                <w:rFonts w:cs="Open Sans"/>
                <w:b/>
                <w:i/>
                <w:sz w:val="20"/>
                <w:szCs w:val="20"/>
              </w:rPr>
            </w:pPr>
          </w:p>
        </w:tc>
      </w:tr>
      <w:tr w:rsidR="00AD7A31" w:rsidRPr="00E86DC6" w14:paraId="7742F61C" w14:textId="77777777" w:rsidTr="0069713B">
        <w:trPr>
          <w:trHeight w:val="1080"/>
        </w:trPr>
        <w:tc>
          <w:tcPr>
            <w:tcW w:w="1540" w:type="dxa"/>
            <w:shd w:val="clear" w:color="auto" w:fill="FFFFFF" w:themeFill="background1"/>
            <w:vAlign w:val="center"/>
          </w:tcPr>
          <w:p w14:paraId="10BA64DD" w14:textId="77777777" w:rsidR="00AD7A31" w:rsidRDefault="00AD7A31" w:rsidP="0069713B">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59BC3439" w14:textId="77777777" w:rsidR="00AD7A31" w:rsidRPr="007F5AA5" w:rsidRDefault="00AD7A31" w:rsidP="0069713B">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242C428E" w14:textId="68A00E72" w:rsidR="00AD7A31" w:rsidRPr="00E86DC6" w:rsidRDefault="009841FF" w:rsidP="0069713B">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5101FEE0" w14:textId="77777777" w:rsidR="00AD7A31" w:rsidRPr="00E86DC6" w:rsidRDefault="00AD7A31" w:rsidP="0069713B">
            <w:pPr>
              <w:keepNext/>
              <w:rPr>
                <w:rFonts w:cs="Open Sans"/>
                <w:b/>
                <w:i/>
                <w:sz w:val="20"/>
                <w:szCs w:val="20"/>
              </w:rPr>
            </w:pPr>
          </w:p>
        </w:tc>
        <w:tc>
          <w:tcPr>
            <w:tcW w:w="5665" w:type="dxa"/>
            <w:shd w:val="clear" w:color="auto" w:fill="FFFFFF" w:themeFill="background1"/>
            <w:vAlign w:val="center"/>
          </w:tcPr>
          <w:p w14:paraId="549BC78B" w14:textId="77777777" w:rsidR="00AD7A31" w:rsidRPr="00E86DC6" w:rsidRDefault="00AD7A31" w:rsidP="0069713B">
            <w:pPr>
              <w:keepNext/>
              <w:rPr>
                <w:rFonts w:cs="Open Sans"/>
                <w:b/>
                <w:i/>
                <w:sz w:val="20"/>
                <w:szCs w:val="20"/>
              </w:rPr>
            </w:pPr>
          </w:p>
        </w:tc>
      </w:tr>
      <w:tr w:rsidR="00AD7A31" w:rsidRPr="00E86DC6" w14:paraId="27C8B23E" w14:textId="77777777" w:rsidTr="0069713B">
        <w:trPr>
          <w:trHeight w:val="1080"/>
        </w:trPr>
        <w:tc>
          <w:tcPr>
            <w:tcW w:w="1540" w:type="dxa"/>
            <w:shd w:val="clear" w:color="auto" w:fill="FFFFFF" w:themeFill="background1"/>
            <w:vAlign w:val="center"/>
          </w:tcPr>
          <w:p w14:paraId="5EE88F79" w14:textId="77777777" w:rsidR="00AD7A31" w:rsidRDefault="00AD7A31" w:rsidP="0069713B">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1AD5062D" w14:textId="77777777" w:rsidR="00AD7A31" w:rsidRPr="007F5AA5" w:rsidRDefault="00AD7A31" w:rsidP="0069713B">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795AB16E" w14:textId="62A7515D" w:rsidR="00AD7A31" w:rsidRPr="00E86DC6" w:rsidRDefault="009841FF" w:rsidP="0069713B">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2755B4EF" w14:textId="77777777" w:rsidR="00AD7A31" w:rsidRPr="00E86DC6" w:rsidRDefault="00AD7A31" w:rsidP="0069713B">
            <w:pPr>
              <w:keepNext/>
              <w:rPr>
                <w:rFonts w:cs="Open Sans"/>
                <w:b/>
                <w:i/>
                <w:sz w:val="20"/>
                <w:szCs w:val="20"/>
              </w:rPr>
            </w:pPr>
          </w:p>
        </w:tc>
        <w:tc>
          <w:tcPr>
            <w:tcW w:w="5665" w:type="dxa"/>
            <w:shd w:val="clear" w:color="auto" w:fill="FFFFFF" w:themeFill="background1"/>
            <w:vAlign w:val="center"/>
          </w:tcPr>
          <w:p w14:paraId="1E0B04ED" w14:textId="77777777" w:rsidR="00AD7A31" w:rsidRPr="00E86DC6" w:rsidRDefault="00AD7A31" w:rsidP="0069713B">
            <w:pPr>
              <w:keepNext/>
              <w:rPr>
                <w:rFonts w:cs="Open Sans"/>
                <w:b/>
                <w:i/>
                <w:sz w:val="20"/>
                <w:szCs w:val="20"/>
              </w:rPr>
            </w:pPr>
          </w:p>
        </w:tc>
      </w:tr>
      <w:tr w:rsidR="00AD7A31" w:rsidRPr="00E86DC6" w14:paraId="19AF713E" w14:textId="77777777" w:rsidTr="0069713B">
        <w:trPr>
          <w:trHeight w:val="1080"/>
        </w:trPr>
        <w:tc>
          <w:tcPr>
            <w:tcW w:w="1540" w:type="dxa"/>
            <w:shd w:val="clear" w:color="auto" w:fill="FFFFFF" w:themeFill="background1"/>
            <w:vAlign w:val="center"/>
          </w:tcPr>
          <w:p w14:paraId="596ACC90" w14:textId="77777777" w:rsidR="00AD7A31" w:rsidRDefault="00AD7A31" w:rsidP="0069713B">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71369A8F" w14:textId="77777777" w:rsidR="00AD7A31" w:rsidRPr="007F5AA5" w:rsidRDefault="00AD7A31" w:rsidP="0069713B">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56D44F84" w14:textId="3F629499" w:rsidR="00AD7A31" w:rsidRPr="00E86DC6" w:rsidRDefault="009841FF" w:rsidP="0069713B">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29FB66A0" w14:textId="77777777" w:rsidR="00AD7A31" w:rsidRPr="00E86DC6" w:rsidRDefault="00AD7A31" w:rsidP="0069713B">
            <w:pPr>
              <w:keepNext/>
              <w:rPr>
                <w:rFonts w:cs="Open Sans"/>
                <w:b/>
                <w:i/>
                <w:sz w:val="20"/>
                <w:szCs w:val="20"/>
              </w:rPr>
            </w:pPr>
          </w:p>
        </w:tc>
        <w:tc>
          <w:tcPr>
            <w:tcW w:w="5665" w:type="dxa"/>
            <w:shd w:val="clear" w:color="auto" w:fill="FFFFFF" w:themeFill="background1"/>
            <w:vAlign w:val="center"/>
          </w:tcPr>
          <w:p w14:paraId="2C9CE2A4" w14:textId="77777777" w:rsidR="00AD7A31" w:rsidRPr="00E86DC6" w:rsidRDefault="00AD7A31" w:rsidP="0069713B">
            <w:pPr>
              <w:keepNext/>
              <w:rPr>
                <w:rFonts w:cs="Open Sans"/>
                <w:b/>
                <w:i/>
                <w:sz w:val="20"/>
                <w:szCs w:val="20"/>
              </w:rPr>
            </w:pPr>
          </w:p>
        </w:tc>
      </w:tr>
      <w:tr w:rsidR="00AD7A31" w:rsidRPr="00E86DC6" w14:paraId="55E68535" w14:textId="77777777" w:rsidTr="0069713B">
        <w:trPr>
          <w:trHeight w:val="527"/>
        </w:trPr>
        <w:tc>
          <w:tcPr>
            <w:tcW w:w="14398" w:type="dxa"/>
            <w:gridSpan w:val="5"/>
            <w:shd w:val="clear" w:color="auto" w:fill="FFFFFF" w:themeFill="background1"/>
            <w:vAlign w:val="center"/>
          </w:tcPr>
          <w:p w14:paraId="7A980BD2" w14:textId="77777777" w:rsidR="00AD7A31" w:rsidRPr="00E86DC6" w:rsidRDefault="00AD7A31" w:rsidP="0069713B">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360A6F40" w14:textId="77777777" w:rsidR="00AD7A31" w:rsidRDefault="00AD7A31" w:rsidP="0069713B">
            <w:pPr>
              <w:keepNext/>
              <w:rPr>
                <w:rFonts w:cs="Open Sans"/>
                <w:b/>
                <w:sz w:val="20"/>
                <w:szCs w:val="20"/>
              </w:rPr>
            </w:pPr>
          </w:p>
          <w:p w14:paraId="495ABCBF" w14:textId="77777777" w:rsidR="00AD7A31" w:rsidRDefault="00AD7A31" w:rsidP="0069713B">
            <w:pPr>
              <w:keepNext/>
              <w:rPr>
                <w:rFonts w:cs="Open Sans"/>
                <w:b/>
                <w:sz w:val="20"/>
                <w:szCs w:val="20"/>
              </w:rPr>
            </w:pPr>
          </w:p>
          <w:p w14:paraId="3907C4B4" w14:textId="77777777" w:rsidR="00AD7A31" w:rsidRDefault="00AD7A31" w:rsidP="0069713B">
            <w:pPr>
              <w:keepNext/>
              <w:rPr>
                <w:rFonts w:cs="Open Sans"/>
                <w:b/>
                <w:sz w:val="20"/>
                <w:szCs w:val="20"/>
              </w:rPr>
            </w:pPr>
          </w:p>
          <w:p w14:paraId="7A11F4A5" w14:textId="77777777" w:rsidR="00AD7A31" w:rsidRPr="00E86DC6" w:rsidRDefault="00AD7A31" w:rsidP="0069713B">
            <w:pPr>
              <w:keepNext/>
              <w:rPr>
                <w:rFonts w:cs="Open Sans"/>
                <w:b/>
                <w:sz w:val="20"/>
                <w:szCs w:val="20"/>
              </w:rPr>
            </w:pPr>
          </w:p>
          <w:p w14:paraId="1DE3542E" w14:textId="77777777" w:rsidR="00AD7A31" w:rsidRPr="00E86DC6" w:rsidRDefault="00AD7A31" w:rsidP="0069713B">
            <w:pPr>
              <w:keepNext/>
              <w:rPr>
                <w:rFonts w:cs="Open Sans"/>
                <w:b/>
                <w:sz w:val="20"/>
                <w:szCs w:val="20"/>
              </w:rPr>
            </w:pPr>
          </w:p>
          <w:p w14:paraId="35213477" w14:textId="77777777" w:rsidR="00AD7A31" w:rsidRPr="00E86DC6" w:rsidRDefault="00AD7A31" w:rsidP="0069713B">
            <w:pPr>
              <w:keepNext/>
              <w:rPr>
                <w:rFonts w:cs="Open Sans"/>
                <w:b/>
                <w:sz w:val="20"/>
                <w:szCs w:val="20"/>
              </w:rPr>
            </w:pPr>
          </w:p>
        </w:tc>
      </w:tr>
    </w:tbl>
    <w:p w14:paraId="4FA6D80D" w14:textId="77777777" w:rsidR="003D3ECC" w:rsidRDefault="003D3ECC">
      <w:pPr>
        <w:rPr>
          <w:rFonts w:cs="Open Sans"/>
          <w:b/>
          <w:sz w:val="20"/>
          <w:szCs w:val="20"/>
        </w:rPr>
      </w:pPr>
      <w:r w:rsidRPr="00E86DC6">
        <w:rPr>
          <w:rFonts w:cs="Open Sans"/>
          <w:b/>
          <w:sz w:val="20"/>
          <w:szCs w:val="20"/>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933"/>
        <w:gridCol w:w="900"/>
        <w:gridCol w:w="900"/>
        <w:gridCol w:w="5665"/>
      </w:tblGrid>
      <w:tr w:rsidR="007758D1" w:rsidRPr="00E86DC6" w14:paraId="3BCC0DEB" w14:textId="77777777" w:rsidTr="001D5BC1">
        <w:trPr>
          <w:trHeight w:val="527"/>
        </w:trPr>
        <w:tc>
          <w:tcPr>
            <w:tcW w:w="14398" w:type="dxa"/>
            <w:gridSpan w:val="4"/>
            <w:shd w:val="clear" w:color="auto" w:fill="D9D9D9" w:themeFill="background1" w:themeFillShade="D9"/>
            <w:vAlign w:val="center"/>
          </w:tcPr>
          <w:p w14:paraId="52D47652" w14:textId="77777777" w:rsidR="007758D1" w:rsidRPr="009C466E" w:rsidRDefault="007758D1" w:rsidP="001D5BC1">
            <w:pPr>
              <w:keepNext/>
              <w:rPr>
                <w:rFonts w:cs="Open Sans"/>
                <w:sz w:val="20"/>
                <w:szCs w:val="20"/>
              </w:rPr>
            </w:pPr>
            <w:r w:rsidRPr="00AD7A31">
              <w:rPr>
                <w:rFonts w:cs="Open Sans"/>
                <w:b/>
                <w:i/>
                <w:sz w:val="20"/>
                <w:szCs w:val="20"/>
              </w:rPr>
              <w:t>Part E. Tennessee Code Annotated</w:t>
            </w:r>
            <w:r w:rsidRPr="00AD7A31">
              <w:rPr>
                <w:rFonts w:cs="Open Sans"/>
                <w:sz w:val="20"/>
                <w:szCs w:val="20"/>
              </w:rPr>
              <w:t>: Supports the various laws mandated by the Tennessee General Assembly and ensures that appropriate attention is given to these specific areas.</w:t>
            </w:r>
            <w:r>
              <w:rPr>
                <w:rFonts w:cs="Open Sans"/>
                <w:sz w:val="20"/>
                <w:szCs w:val="20"/>
              </w:rPr>
              <w:t xml:space="preserve"> </w:t>
            </w:r>
          </w:p>
        </w:tc>
      </w:tr>
      <w:tr w:rsidR="007758D1" w:rsidRPr="00E86DC6" w14:paraId="685C8FB6" w14:textId="77777777" w:rsidTr="001D5BC1">
        <w:trPr>
          <w:trHeight w:val="527"/>
        </w:trPr>
        <w:tc>
          <w:tcPr>
            <w:tcW w:w="6933" w:type="dxa"/>
            <w:shd w:val="clear" w:color="auto" w:fill="F2F2F2" w:themeFill="background1" w:themeFillShade="F2"/>
            <w:vAlign w:val="center"/>
          </w:tcPr>
          <w:p w14:paraId="1E3EB9F4" w14:textId="77777777" w:rsidR="007758D1" w:rsidRDefault="007758D1" w:rsidP="001D5BC1">
            <w:pPr>
              <w:keepNext/>
              <w:rPr>
                <w:rFonts w:cs="Open Sans"/>
                <w:b/>
                <w:sz w:val="20"/>
                <w:szCs w:val="20"/>
              </w:rPr>
            </w:pPr>
          </w:p>
        </w:tc>
        <w:tc>
          <w:tcPr>
            <w:tcW w:w="900" w:type="dxa"/>
            <w:shd w:val="clear" w:color="auto" w:fill="F2F2F2" w:themeFill="background1" w:themeFillShade="F2"/>
            <w:vAlign w:val="center"/>
          </w:tcPr>
          <w:p w14:paraId="6770875A"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63056CFF"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23362A7" w14:textId="514DDFFB" w:rsidR="007758D1" w:rsidRPr="00E86DC6" w:rsidRDefault="00D32246" w:rsidP="001D5BC1">
            <w:pPr>
              <w:keepNext/>
              <w:rPr>
                <w:rFonts w:cs="Open Sans"/>
                <w:b/>
                <w:sz w:val="20"/>
                <w:szCs w:val="20"/>
              </w:rPr>
            </w:pPr>
            <w:r w:rsidRPr="00E86DC6">
              <w:rPr>
                <w:rFonts w:cs="Open Sans"/>
                <w:b/>
                <w:sz w:val="20"/>
                <w:szCs w:val="20"/>
              </w:rPr>
              <w:t xml:space="preserve">Evidence (include evidence of </w:t>
            </w:r>
            <w:r>
              <w:rPr>
                <w:rFonts w:cs="Open Sans"/>
                <w:b/>
                <w:sz w:val="20"/>
                <w:szCs w:val="20"/>
              </w:rPr>
              <w:t xml:space="preserve">the use of T.C.A. related materials </w:t>
            </w:r>
            <w:r w:rsidRPr="00E86DC6">
              <w:rPr>
                <w:rFonts w:cs="Open Sans"/>
                <w:b/>
                <w:sz w:val="20"/>
                <w:szCs w:val="20"/>
              </w:rPr>
              <w:t>within units, grade level, and between grade levels)</w:t>
            </w:r>
          </w:p>
        </w:tc>
      </w:tr>
      <w:tr w:rsidR="007758D1" w:rsidRPr="00E86DC6" w14:paraId="00A88150" w14:textId="77777777" w:rsidTr="007758D1">
        <w:trPr>
          <w:trHeight w:val="727"/>
        </w:trPr>
        <w:tc>
          <w:tcPr>
            <w:tcW w:w="6933" w:type="dxa"/>
            <w:shd w:val="clear" w:color="auto" w:fill="FFFFFF" w:themeFill="background1"/>
            <w:vAlign w:val="center"/>
          </w:tcPr>
          <w:p w14:paraId="7162F33B" w14:textId="77777777" w:rsidR="007758D1" w:rsidRDefault="007758D1" w:rsidP="007758D1">
            <w:pPr>
              <w:keepNext/>
              <w:rPr>
                <w:rFonts w:cs="Open Sans"/>
                <w:b/>
                <w:sz w:val="20"/>
                <w:szCs w:val="20"/>
              </w:rPr>
            </w:pPr>
            <w:r>
              <w:rPr>
                <w:rFonts w:cs="Open Sans"/>
                <w:b/>
                <w:sz w:val="20"/>
                <w:szCs w:val="20"/>
              </w:rPr>
              <w:t>T.C.A. § 49-6-1028</w:t>
            </w:r>
          </w:p>
          <w:p w14:paraId="5633D985" w14:textId="7C1A02D6" w:rsidR="007758D1" w:rsidRPr="00884BB0" w:rsidRDefault="007758D1" w:rsidP="007758D1">
            <w:pPr>
              <w:keepNext/>
              <w:rPr>
                <w:rFonts w:cs="Open Sans"/>
                <w:i/>
                <w:sz w:val="20"/>
                <w:szCs w:val="20"/>
              </w:rPr>
            </w:pPr>
            <w:r w:rsidRPr="00884BB0">
              <w:rPr>
                <w:rFonts w:cs="Open Sans"/>
                <w:i/>
                <w:sz w:val="20"/>
                <w:szCs w:val="20"/>
              </w:rPr>
              <w:t>Students shall be taught about the formation of the governments of the United States and Tennessee using federal and state foundational documents. They shall also be taught the significance and relevance of those federal and state foundational documents today.</w:t>
            </w:r>
          </w:p>
        </w:tc>
        <w:tc>
          <w:tcPr>
            <w:tcW w:w="900" w:type="dxa"/>
            <w:shd w:val="clear" w:color="auto" w:fill="FFFFFF" w:themeFill="background1"/>
            <w:vAlign w:val="center"/>
          </w:tcPr>
          <w:p w14:paraId="1E2CB642" w14:textId="2C297043" w:rsidR="007758D1" w:rsidRPr="00E86DC6" w:rsidRDefault="008D3D8E" w:rsidP="001D5BC1">
            <w:pPr>
              <w:keepNext/>
              <w:rPr>
                <w:rFonts w:cs="Open Sans"/>
                <w:b/>
                <w:sz w:val="20"/>
                <w:szCs w:val="20"/>
              </w:rPr>
            </w:pPr>
            <w:r>
              <w:rPr>
                <w:rFonts w:cs="Open Sans"/>
                <w:b/>
                <w:sz w:val="20"/>
                <w:szCs w:val="20"/>
              </w:rPr>
              <w:t>Yes</w:t>
            </w:r>
          </w:p>
        </w:tc>
        <w:tc>
          <w:tcPr>
            <w:tcW w:w="900" w:type="dxa"/>
            <w:shd w:val="clear" w:color="auto" w:fill="FFFFFF" w:themeFill="background1"/>
            <w:vAlign w:val="center"/>
          </w:tcPr>
          <w:p w14:paraId="3458CDE1"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4DDF0AA7" w14:textId="14B739D1" w:rsidR="007758D1" w:rsidRPr="00E86DC6" w:rsidRDefault="00E33BAA" w:rsidP="001D5BC1">
            <w:pPr>
              <w:keepNext/>
              <w:rPr>
                <w:rFonts w:cs="Open Sans"/>
                <w:b/>
                <w:sz w:val="20"/>
                <w:szCs w:val="20"/>
              </w:rPr>
            </w:pPr>
            <w:r>
              <w:rPr>
                <w:rFonts w:cs="Open Sans"/>
                <w:b/>
                <w:sz w:val="20"/>
                <w:szCs w:val="20"/>
              </w:rPr>
              <w:t>TN 39, TN 46, TN 226—TN 227</w:t>
            </w:r>
          </w:p>
        </w:tc>
      </w:tr>
      <w:tr w:rsidR="007758D1" w:rsidRPr="00E86DC6" w14:paraId="0845780A" w14:textId="77777777" w:rsidTr="007758D1">
        <w:trPr>
          <w:trHeight w:val="725"/>
        </w:trPr>
        <w:tc>
          <w:tcPr>
            <w:tcW w:w="6933" w:type="dxa"/>
            <w:shd w:val="clear" w:color="auto" w:fill="FFFFFF" w:themeFill="background1"/>
            <w:vAlign w:val="center"/>
          </w:tcPr>
          <w:p w14:paraId="437B06CB" w14:textId="082AEA16" w:rsidR="007758D1" w:rsidRPr="007758D1" w:rsidRDefault="007758D1" w:rsidP="007758D1">
            <w:pPr>
              <w:keepNext/>
              <w:ind w:left="720"/>
              <w:rPr>
                <w:rFonts w:cs="Open Sans"/>
                <w:i/>
                <w:sz w:val="20"/>
                <w:szCs w:val="20"/>
              </w:rPr>
            </w:pPr>
            <w:r w:rsidRPr="00884BB0">
              <w:rPr>
                <w:rFonts w:cs="Open Sans"/>
                <w:i/>
                <w:sz w:val="20"/>
                <w:szCs w:val="20"/>
              </w:rPr>
              <w:t xml:space="preserve">(E) </w:t>
            </w:r>
            <w:r w:rsidRPr="00884BB0">
              <w:rPr>
                <w:i/>
              </w:rPr>
              <w:t xml:space="preserve"> </w:t>
            </w:r>
            <w:r w:rsidRPr="00884BB0">
              <w:rPr>
                <w:rFonts w:cs="Open Sans"/>
                <w:i/>
                <w:sz w:val="20"/>
                <w:szCs w:val="20"/>
              </w:rPr>
              <w:t>Why Tennessee has had three (3) constitutions, the Constitutions of 1796, 1834, and 1870, and how changes have been made to the Tennessee Constitution of 1870.</w:t>
            </w:r>
          </w:p>
        </w:tc>
        <w:tc>
          <w:tcPr>
            <w:tcW w:w="900" w:type="dxa"/>
            <w:shd w:val="clear" w:color="auto" w:fill="FFFFFF" w:themeFill="background1"/>
            <w:vAlign w:val="center"/>
          </w:tcPr>
          <w:p w14:paraId="61C06BA4" w14:textId="267B829C" w:rsidR="007758D1" w:rsidRPr="00E86DC6" w:rsidRDefault="008D3D8E" w:rsidP="001D5BC1">
            <w:pPr>
              <w:keepNext/>
              <w:rPr>
                <w:rFonts w:cs="Open Sans"/>
                <w:b/>
                <w:sz w:val="20"/>
                <w:szCs w:val="20"/>
              </w:rPr>
            </w:pPr>
            <w:r>
              <w:rPr>
                <w:rFonts w:cs="Open Sans"/>
                <w:b/>
                <w:sz w:val="20"/>
                <w:szCs w:val="20"/>
              </w:rPr>
              <w:t>Yes</w:t>
            </w:r>
          </w:p>
        </w:tc>
        <w:tc>
          <w:tcPr>
            <w:tcW w:w="900" w:type="dxa"/>
            <w:shd w:val="clear" w:color="auto" w:fill="FFFFFF" w:themeFill="background1"/>
            <w:vAlign w:val="center"/>
          </w:tcPr>
          <w:p w14:paraId="2DEE60E0"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4111EAF0" w14:textId="779FAF1B" w:rsidR="0022605F" w:rsidRDefault="0022605F" w:rsidP="001D5BC1">
            <w:pPr>
              <w:keepNext/>
              <w:rPr>
                <w:rFonts w:cs="Open Sans"/>
                <w:b/>
                <w:sz w:val="20"/>
                <w:szCs w:val="20"/>
              </w:rPr>
            </w:pPr>
            <w:r>
              <w:rPr>
                <w:rFonts w:cs="Open Sans"/>
                <w:b/>
                <w:sz w:val="20"/>
                <w:szCs w:val="20"/>
              </w:rPr>
              <w:t>*TN 222: Text should be more explicit in this area when addressing the changes made to the state constitution.</w:t>
            </w:r>
          </w:p>
          <w:p w14:paraId="2D07333D" w14:textId="5242F628" w:rsidR="007758D1" w:rsidRPr="00E86DC6" w:rsidRDefault="0022605F" w:rsidP="001D5BC1">
            <w:pPr>
              <w:keepNext/>
              <w:rPr>
                <w:rFonts w:cs="Open Sans"/>
                <w:b/>
                <w:sz w:val="20"/>
                <w:szCs w:val="20"/>
              </w:rPr>
            </w:pPr>
            <w:r>
              <w:rPr>
                <w:rFonts w:cs="Open Sans"/>
                <w:b/>
                <w:sz w:val="20"/>
                <w:szCs w:val="20"/>
              </w:rPr>
              <w:t>*TN 68, TN 139, Timelines also address the 3 constitutions</w:t>
            </w:r>
          </w:p>
        </w:tc>
      </w:tr>
      <w:tr w:rsidR="007758D1" w:rsidRPr="00E86DC6" w14:paraId="0C48DF32" w14:textId="77777777" w:rsidTr="007758D1">
        <w:trPr>
          <w:trHeight w:val="725"/>
        </w:trPr>
        <w:tc>
          <w:tcPr>
            <w:tcW w:w="6933" w:type="dxa"/>
            <w:shd w:val="clear" w:color="auto" w:fill="FFFFFF" w:themeFill="background1"/>
            <w:vAlign w:val="center"/>
          </w:tcPr>
          <w:p w14:paraId="6C1AD90B" w14:textId="1E1D15AC" w:rsidR="007758D1" w:rsidRDefault="007758D1" w:rsidP="007758D1">
            <w:pPr>
              <w:keepNext/>
              <w:ind w:left="720"/>
              <w:rPr>
                <w:rFonts w:cs="Open Sans"/>
                <w:b/>
                <w:sz w:val="20"/>
                <w:szCs w:val="20"/>
              </w:rPr>
            </w:pPr>
            <w:r w:rsidRPr="00884BB0">
              <w:rPr>
                <w:rFonts w:cs="Open Sans"/>
                <w:i/>
                <w:sz w:val="20"/>
                <w:szCs w:val="20"/>
              </w:rPr>
              <w:t xml:space="preserve">(F) </w:t>
            </w:r>
            <w:r w:rsidRPr="00884BB0">
              <w:rPr>
                <w:i/>
              </w:rPr>
              <w:t xml:space="preserve"> </w:t>
            </w:r>
            <w:r w:rsidRPr="00884BB0">
              <w:rPr>
                <w:rFonts w:cs="Open Sans"/>
                <w:i/>
                <w:sz w:val="20"/>
                <w:szCs w:val="20"/>
              </w:rPr>
              <w:t>How other foundational documents of the United States and Tennessee aided in the formation of the federal and state governments.</w:t>
            </w:r>
          </w:p>
        </w:tc>
        <w:tc>
          <w:tcPr>
            <w:tcW w:w="900" w:type="dxa"/>
            <w:shd w:val="clear" w:color="auto" w:fill="FFFFFF" w:themeFill="background1"/>
            <w:vAlign w:val="center"/>
          </w:tcPr>
          <w:p w14:paraId="5D056ACA" w14:textId="1B2677E0" w:rsidR="007758D1" w:rsidRPr="00E86DC6" w:rsidRDefault="008D3D8E" w:rsidP="001D5BC1">
            <w:pPr>
              <w:keepNext/>
              <w:rPr>
                <w:rFonts w:cs="Open Sans"/>
                <w:b/>
                <w:sz w:val="20"/>
                <w:szCs w:val="20"/>
              </w:rPr>
            </w:pPr>
            <w:r>
              <w:rPr>
                <w:rFonts w:cs="Open Sans"/>
                <w:b/>
                <w:sz w:val="20"/>
                <w:szCs w:val="20"/>
              </w:rPr>
              <w:t>Yes</w:t>
            </w:r>
          </w:p>
        </w:tc>
        <w:tc>
          <w:tcPr>
            <w:tcW w:w="900" w:type="dxa"/>
            <w:shd w:val="clear" w:color="auto" w:fill="FFFFFF" w:themeFill="background1"/>
            <w:vAlign w:val="center"/>
          </w:tcPr>
          <w:p w14:paraId="33DEA186"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7EE758DC" w14:textId="3D569D84" w:rsidR="007758D1" w:rsidRPr="00E86DC6" w:rsidRDefault="00E33BAA" w:rsidP="001D5BC1">
            <w:pPr>
              <w:keepNext/>
              <w:rPr>
                <w:rFonts w:cs="Open Sans"/>
                <w:b/>
                <w:sz w:val="20"/>
                <w:szCs w:val="20"/>
              </w:rPr>
            </w:pPr>
            <w:r>
              <w:rPr>
                <w:rFonts w:cs="Open Sans"/>
                <w:b/>
                <w:sz w:val="20"/>
                <w:szCs w:val="20"/>
              </w:rPr>
              <w:t>TN 39, TN 46, TN 226—TN 227</w:t>
            </w:r>
          </w:p>
        </w:tc>
      </w:tr>
      <w:tr w:rsidR="007758D1" w:rsidRPr="00E86DC6" w14:paraId="5D6D7821" w14:textId="77777777" w:rsidTr="001D5BC1">
        <w:trPr>
          <w:trHeight w:val="527"/>
        </w:trPr>
        <w:tc>
          <w:tcPr>
            <w:tcW w:w="6933" w:type="dxa"/>
            <w:shd w:val="clear" w:color="auto" w:fill="FFFFFF" w:themeFill="background1"/>
            <w:vAlign w:val="center"/>
          </w:tcPr>
          <w:p w14:paraId="402EE8C2" w14:textId="77777777" w:rsidR="007758D1" w:rsidRPr="00884BB0" w:rsidRDefault="007758D1" w:rsidP="001D5BC1">
            <w:pPr>
              <w:keepNext/>
              <w:rPr>
                <w:rFonts w:cs="Open Sans"/>
                <w:i/>
                <w:sz w:val="20"/>
                <w:szCs w:val="20"/>
              </w:rPr>
            </w:pPr>
            <w:r w:rsidRPr="00884BB0">
              <w:rPr>
                <w:rFonts w:cs="Open Sans"/>
                <w:b/>
                <w:sz w:val="20"/>
                <w:szCs w:val="20"/>
              </w:rPr>
              <w:t>T.C.A. § 49-6-1006</w:t>
            </w:r>
            <w:r>
              <w:rPr>
                <w:rFonts w:cs="Open Sans"/>
                <w:b/>
                <w:sz w:val="20"/>
                <w:szCs w:val="20"/>
              </w:rPr>
              <w:t xml:space="preserve"> </w:t>
            </w:r>
            <w:r w:rsidRPr="00884BB0">
              <w:rPr>
                <w:rFonts w:cs="Open Sans"/>
                <w:i/>
                <w:sz w:val="20"/>
                <w:szCs w:val="20"/>
              </w:rPr>
              <w:t>The course of instruction in all public schools should include, at some appropriate grade level or levels, as determined by the local board of education, courses and content designed to educate children in black history and culture and the contribution of black people to the history and development of this country and of the world. The general assembly finds that the goal of curriculum shall include the history, heritage, culture, experience and ultimate destiny of all social, ethnic, gender and national groups and individuals, and that such are represented as interdependent, interactive and complementary. The state board of education shall include multicultural diversity when developing frameworks and curricula to be taught at appropriate grade levels kindergarten through grade twelve (K-12).</w:t>
            </w:r>
          </w:p>
        </w:tc>
        <w:tc>
          <w:tcPr>
            <w:tcW w:w="900" w:type="dxa"/>
            <w:shd w:val="clear" w:color="auto" w:fill="FFFFFF" w:themeFill="background1"/>
            <w:vAlign w:val="center"/>
          </w:tcPr>
          <w:p w14:paraId="62A4281A" w14:textId="1D9B313A" w:rsidR="007758D1" w:rsidRPr="00E86DC6" w:rsidRDefault="008D3D8E" w:rsidP="001D5BC1">
            <w:pPr>
              <w:keepNext/>
              <w:rPr>
                <w:rFonts w:cs="Open Sans"/>
                <w:b/>
                <w:sz w:val="20"/>
                <w:szCs w:val="20"/>
              </w:rPr>
            </w:pPr>
            <w:r>
              <w:rPr>
                <w:rFonts w:cs="Open Sans"/>
                <w:b/>
                <w:sz w:val="20"/>
                <w:szCs w:val="20"/>
              </w:rPr>
              <w:t>Yes</w:t>
            </w:r>
          </w:p>
        </w:tc>
        <w:tc>
          <w:tcPr>
            <w:tcW w:w="900" w:type="dxa"/>
            <w:shd w:val="clear" w:color="auto" w:fill="FFFFFF" w:themeFill="background1"/>
            <w:vAlign w:val="center"/>
          </w:tcPr>
          <w:p w14:paraId="4EA34E2D"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69FB014B" w14:textId="77777777" w:rsidR="007758D1" w:rsidRPr="00E86DC6" w:rsidRDefault="007758D1" w:rsidP="001D5BC1">
            <w:pPr>
              <w:keepNext/>
              <w:rPr>
                <w:rFonts w:cs="Open Sans"/>
                <w:b/>
                <w:sz w:val="20"/>
                <w:szCs w:val="20"/>
              </w:rPr>
            </w:pPr>
          </w:p>
        </w:tc>
      </w:tr>
      <w:tr w:rsidR="007758D1" w:rsidRPr="00E86DC6" w14:paraId="32DD2A8E" w14:textId="77777777" w:rsidTr="001D5BC1">
        <w:trPr>
          <w:trHeight w:val="527"/>
        </w:trPr>
        <w:tc>
          <w:tcPr>
            <w:tcW w:w="14398" w:type="dxa"/>
            <w:gridSpan w:val="4"/>
            <w:shd w:val="clear" w:color="auto" w:fill="FFFFFF" w:themeFill="background1"/>
            <w:vAlign w:val="center"/>
          </w:tcPr>
          <w:p w14:paraId="2DAB22C5" w14:textId="39976E70" w:rsidR="007758D1" w:rsidRDefault="007758D1" w:rsidP="001D5BC1">
            <w:pPr>
              <w:keepNext/>
              <w:rPr>
                <w:rFonts w:cs="Open Sans"/>
                <w:b/>
                <w:sz w:val="20"/>
                <w:szCs w:val="20"/>
              </w:rPr>
            </w:pPr>
            <w:r w:rsidRPr="007758D1">
              <w:rPr>
                <w:rFonts w:cs="Open Sans"/>
                <w:b/>
                <w:sz w:val="20"/>
                <w:szCs w:val="20"/>
              </w:rPr>
              <w:t xml:space="preserve">Additional comments on </w:t>
            </w:r>
            <w:r>
              <w:rPr>
                <w:rFonts w:cs="Open Sans"/>
                <w:b/>
                <w:sz w:val="20"/>
                <w:szCs w:val="20"/>
              </w:rPr>
              <w:t>T.C.A.</w:t>
            </w:r>
            <w:r w:rsidRPr="007758D1">
              <w:rPr>
                <w:rFonts w:cs="Open Sans"/>
                <w:b/>
                <w:sz w:val="20"/>
                <w:szCs w:val="20"/>
              </w:rPr>
              <w:t xml:space="preserve"> within materials:</w:t>
            </w:r>
          </w:p>
          <w:p w14:paraId="1961AC5F" w14:textId="77777777" w:rsidR="007758D1" w:rsidRDefault="007758D1" w:rsidP="001D5BC1">
            <w:pPr>
              <w:keepNext/>
              <w:rPr>
                <w:rFonts w:cs="Open Sans"/>
                <w:b/>
                <w:sz w:val="20"/>
                <w:szCs w:val="20"/>
              </w:rPr>
            </w:pPr>
          </w:p>
          <w:p w14:paraId="531E72F4" w14:textId="77777777" w:rsidR="007758D1" w:rsidRDefault="007758D1" w:rsidP="001D5BC1">
            <w:pPr>
              <w:keepNext/>
              <w:rPr>
                <w:rFonts w:cs="Open Sans"/>
                <w:b/>
                <w:sz w:val="20"/>
                <w:szCs w:val="20"/>
              </w:rPr>
            </w:pPr>
          </w:p>
          <w:p w14:paraId="522CEE8E" w14:textId="77777777" w:rsidR="007758D1" w:rsidRDefault="007758D1" w:rsidP="001D5BC1">
            <w:pPr>
              <w:keepNext/>
              <w:rPr>
                <w:rFonts w:cs="Open Sans"/>
                <w:b/>
                <w:sz w:val="20"/>
                <w:szCs w:val="20"/>
              </w:rPr>
            </w:pPr>
          </w:p>
          <w:p w14:paraId="20C8975A" w14:textId="77777777" w:rsidR="007758D1" w:rsidRDefault="007758D1" w:rsidP="001D5BC1">
            <w:pPr>
              <w:keepNext/>
              <w:rPr>
                <w:rFonts w:cs="Open Sans"/>
                <w:b/>
                <w:sz w:val="20"/>
                <w:szCs w:val="20"/>
              </w:rPr>
            </w:pPr>
          </w:p>
          <w:p w14:paraId="4A632266" w14:textId="77777777" w:rsidR="007758D1" w:rsidRDefault="007758D1" w:rsidP="001D5BC1">
            <w:pPr>
              <w:keepNext/>
              <w:rPr>
                <w:rFonts w:cs="Open Sans"/>
                <w:b/>
                <w:sz w:val="20"/>
                <w:szCs w:val="20"/>
              </w:rPr>
            </w:pPr>
          </w:p>
          <w:p w14:paraId="582B8090" w14:textId="77777777" w:rsidR="007758D1" w:rsidRDefault="007758D1" w:rsidP="001D5BC1">
            <w:pPr>
              <w:keepNext/>
              <w:rPr>
                <w:rFonts w:cs="Open Sans"/>
                <w:b/>
                <w:sz w:val="20"/>
                <w:szCs w:val="20"/>
              </w:rPr>
            </w:pPr>
          </w:p>
          <w:p w14:paraId="14704A40" w14:textId="4BF91518" w:rsidR="007758D1" w:rsidRPr="00E86DC6" w:rsidRDefault="007758D1" w:rsidP="001D5BC1">
            <w:pPr>
              <w:keepNext/>
              <w:rPr>
                <w:rFonts w:cs="Open Sans"/>
                <w:b/>
                <w:sz w:val="20"/>
                <w:szCs w:val="20"/>
              </w:rPr>
            </w:pPr>
          </w:p>
        </w:tc>
      </w:tr>
    </w:tbl>
    <w:p w14:paraId="4BA67AAE" w14:textId="77777777" w:rsidR="007758D1" w:rsidRPr="00E86DC6" w:rsidRDefault="007758D1" w:rsidP="007758D1">
      <w:pPr>
        <w:rPr>
          <w:rFonts w:cs="Open Sans"/>
          <w:b/>
          <w:sz w:val="20"/>
          <w:szCs w:val="20"/>
        </w:rPr>
      </w:pPr>
    </w:p>
    <w:p w14:paraId="1CF3DF91" w14:textId="77777777" w:rsidR="007758D1" w:rsidRDefault="007758D1">
      <w:pPr>
        <w:rPr>
          <w:rFonts w:cs="Open Sans"/>
          <w:b/>
          <w:sz w:val="20"/>
          <w:szCs w:val="20"/>
        </w:rPr>
      </w:pPr>
    </w:p>
    <w:p w14:paraId="01749802" w14:textId="77777777" w:rsidR="007758D1" w:rsidRDefault="007758D1">
      <w:pPr>
        <w:rPr>
          <w:rFonts w:cs="Open Sans"/>
          <w:b/>
          <w:sz w:val="20"/>
          <w:szCs w:val="20"/>
        </w:rPr>
      </w:pPr>
    </w:p>
    <w:p w14:paraId="70F8259E" w14:textId="77777777" w:rsidR="007758D1" w:rsidRDefault="007758D1">
      <w:pPr>
        <w:rPr>
          <w:rFonts w:cs="Open Sans"/>
          <w:b/>
          <w:sz w:val="20"/>
          <w:szCs w:val="20"/>
        </w:rPr>
      </w:pPr>
    </w:p>
    <w:p w14:paraId="7AC814A2" w14:textId="77777777" w:rsidR="007758D1" w:rsidRDefault="007758D1">
      <w:pPr>
        <w:rPr>
          <w:rFonts w:cs="Open Sans"/>
          <w:b/>
          <w:sz w:val="20"/>
          <w:szCs w:val="20"/>
        </w:rPr>
      </w:pPr>
    </w:p>
    <w:p w14:paraId="68CC885B" w14:textId="77777777" w:rsidR="007758D1" w:rsidRDefault="007758D1">
      <w:pPr>
        <w:rPr>
          <w:rFonts w:cs="Open Sans"/>
          <w:b/>
          <w:sz w:val="20"/>
          <w:szCs w:val="20"/>
        </w:rPr>
      </w:pPr>
    </w:p>
    <w:p w14:paraId="0997EE7E" w14:textId="77777777" w:rsidR="007758D1" w:rsidRDefault="007758D1">
      <w:pPr>
        <w:rPr>
          <w:rFonts w:cs="Open Sans"/>
          <w:b/>
          <w:sz w:val="20"/>
          <w:szCs w:val="20"/>
        </w:rPr>
      </w:pPr>
    </w:p>
    <w:p w14:paraId="24A50CAD" w14:textId="77777777" w:rsidR="007758D1" w:rsidRDefault="007758D1">
      <w:pPr>
        <w:rPr>
          <w:rFonts w:cs="Open Sans"/>
          <w:b/>
          <w:sz w:val="20"/>
          <w:szCs w:val="20"/>
        </w:rPr>
      </w:pPr>
    </w:p>
    <w:p w14:paraId="5DD8D995" w14:textId="77777777" w:rsidR="00F65151" w:rsidRDefault="00F65151">
      <w:pPr>
        <w:rPr>
          <w:rFonts w:cs="Open Sans"/>
          <w:b/>
          <w:sz w:val="20"/>
          <w:szCs w:val="20"/>
        </w:rPr>
      </w:pPr>
    </w:p>
    <w:p w14:paraId="6320134D" w14:textId="77777777" w:rsidR="00F65151" w:rsidRDefault="00F65151">
      <w:pPr>
        <w:rPr>
          <w:rFonts w:cs="Open Sans"/>
          <w:b/>
          <w:sz w:val="20"/>
          <w:szCs w:val="20"/>
        </w:rPr>
      </w:pPr>
    </w:p>
    <w:p w14:paraId="60915992" w14:textId="77777777" w:rsidR="00F65151" w:rsidRDefault="00F65151">
      <w:pPr>
        <w:rPr>
          <w:rFonts w:cs="Open Sans"/>
          <w:b/>
          <w:sz w:val="20"/>
          <w:szCs w:val="20"/>
        </w:rPr>
      </w:pPr>
    </w:p>
    <w:p w14:paraId="432625C2" w14:textId="77777777" w:rsidR="00F65151" w:rsidRDefault="00F65151">
      <w:pPr>
        <w:rPr>
          <w:rFonts w:cs="Open Sans"/>
          <w:b/>
          <w:sz w:val="20"/>
          <w:szCs w:val="20"/>
        </w:rPr>
      </w:pPr>
    </w:p>
    <w:p w14:paraId="298356A6" w14:textId="77777777" w:rsidR="00F65151" w:rsidRDefault="00F65151">
      <w:pPr>
        <w:rPr>
          <w:rFonts w:cs="Open Sans"/>
          <w:b/>
          <w:sz w:val="20"/>
          <w:szCs w:val="20"/>
        </w:rPr>
      </w:pPr>
    </w:p>
    <w:p w14:paraId="6AE40576" w14:textId="77777777" w:rsidR="007758D1" w:rsidRDefault="007758D1">
      <w:pPr>
        <w:rPr>
          <w:rFonts w:cs="Open Sans"/>
          <w:b/>
          <w:sz w:val="20"/>
          <w:szCs w:val="20"/>
        </w:rPr>
      </w:pPr>
    </w:p>
    <w:p w14:paraId="48B27E0C" w14:textId="77777777" w:rsidR="007758D1" w:rsidRDefault="007758D1">
      <w:pPr>
        <w:rPr>
          <w:rFonts w:cs="Open Sans"/>
          <w:b/>
          <w:sz w:val="20"/>
          <w:szCs w:val="20"/>
        </w:rPr>
      </w:pPr>
    </w:p>
    <w:p w14:paraId="029A67B5" w14:textId="77777777" w:rsidR="007758D1" w:rsidRPr="00E86DC6" w:rsidRDefault="007758D1">
      <w:pPr>
        <w:rPr>
          <w:rFonts w:cs="Open Sans"/>
          <w:b/>
          <w:sz w:val="20"/>
          <w:szCs w:val="20"/>
        </w:rPr>
      </w:pPr>
    </w:p>
    <w:p w14:paraId="6066A1F5" w14:textId="22CBCE3A" w:rsidR="00B074F6" w:rsidRPr="00E86DC6" w:rsidRDefault="008B3722" w:rsidP="00B074F6">
      <w:pPr>
        <w:rPr>
          <w:rFonts w:cs="Open Sans"/>
          <w:b/>
          <w:sz w:val="20"/>
          <w:szCs w:val="20"/>
        </w:rPr>
      </w:pPr>
      <w:r>
        <w:rPr>
          <w:rFonts w:cs="Open Sans"/>
          <w:b/>
          <w:sz w:val="20"/>
          <w:szCs w:val="20"/>
        </w:rPr>
        <w:t xml:space="preserve">FIFTH GRADE, PART 2: </w:t>
      </w:r>
      <w:r w:rsidR="00F65151">
        <w:rPr>
          <w:rFonts w:cs="Open Sans"/>
          <w:b/>
          <w:sz w:val="20"/>
          <w:szCs w:val="20"/>
        </w:rPr>
        <w:t>TENNESSEE HISTORY</w:t>
      </w:r>
      <w:r w:rsidR="00B074F6" w:rsidRPr="00E86DC6">
        <w:rPr>
          <w:rFonts w:cs="Open Sans"/>
          <w:b/>
          <w:sz w:val="20"/>
          <w:szCs w:val="20"/>
        </w:rPr>
        <w:br/>
        <w:t>SECTION II: 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cs="Open Sans"/>
                <w:b/>
                <w:sz w:val="20"/>
                <w:szCs w:val="20"/>
              </w:rPr>
            </w:pPr>
            <w:r w:rsidRPr="00E86DC6">
              <w:rPr>
                <w:rFonts w:cs="Open Sans"/>
                <w:b/>
                <w:sz w:val="20"/>
                <w:szCs w:val="20"/>
              </w:rPr>
              <w:t>SECTION II: 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B074F6" w:rsidRPr="00E86DC6" w14:paraId="5315BE2A" w14:textId="77777777" w:rsidTr="008E398F">
        <w:trPr>
          <w:trHeight w:val="1296"/>
        </w:trPr>
        <w:tc>
          <w:tcPr>
            <w:tcW w:w="6025" w:type="dxa"/>
            <w:vAlign w:val="center"/>
          </w:tcPr>
          <w:p w14:paraId="4F3F7738" w14:textId="1A20D7CC" w:rsidR="00190003" w:rsidRPr="00E86DC6" w:rsidRDefault="00B074F6" w:rsidP="009A19D0">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50CD7DD4" w14:textId="4E22B1B6" w:rsidR="00B074F6" w:rsidRPr="00E86DC6" w:rsidRDefault="00F458D0" w:rsidP="00B074F6">
            <w:pPr>
              <w:rPr>
                <w:rFonts w:cs="Open Sans"/>
                <w:sz w:val="20"/>
                <w:szCs w:val="20"/>
              </w:rPr>
            </w:pPr>
            <w:r>
              <w:rPr>
                <w:rFonts w:cs="Open Sans"/>
                <w:sz w:val="20"/>
                <w:szCs w:val="20"/>
              </w:rPr>
              <w:t>Yes</w:t>
            </w:r>
          </w:p>
        </w:tc>
        <w:tc>
          <w:tcPr>
            <w:tcW w:w="1350" w:type="dxa"/>
          </w:tcPr>
          <w:p w14:paraId="766109BA" w14:textId="77777777" w:rsidR="00B074F6" w:rsidRPr="00E86DC6" w:rsidRDefault="00B074F6" w:rsidP="00B074F6">
            <w:pPr>
              <w:rPr>
                <w:rFonts w:cs="Open Sans"/>
                <w:sz w:val="20"/>
                <w:szCs w:val="20"/>
              </w:rPr>
            </w:pPr>
          </w:p>
        </w:tc>
        <w:tc>
          <w:tcPr>
            <w:tcW w:w="5665" w:type="dxa"/>
          </w:tcPr>
          <w:p w14:paraId="03BF0B00" w14:textId="2C903E70" w:rsidR="00B074F6" w:rsidRPr="00E86DC6" w:rsidRDefault="00F458D0" w:rsidP="00B074F6">
            <w:pPr>
              <w:rPr>
                <w:rFonts w:cs="Open Sans"/>
                <w:sz w:val="20"/>
                <w:szCs w:val="20"/>
              </w:rPr>
            </w:pPr>
            <w:r>
              <w:rPr>
                <w:rFonts w:cs="Open Sans"/>
                <w:sz w:val="20"/>
                <w:szCs w:val="20"/>
              </w:rPr>
              <w:t>TE contains questions  elicit thoughtful discourse and allow students to participate in meaningful conversations.</w:t>
            </w:r>
          </w:p>
        </w:tc>
      </w:tr>
      <w:tr w:rsidR="009A19D0" w:rsidRPr="00E86DC6" w14:paraId="064C17EC" w14:textId="77777777" w:rsidTr="008E398F">
        <w:trPr>
          <w:trHeight w:val="1296"/>
        </w:trPr>
        <w:tc>
          <w:tcPr>
            <w:tcW w:w="6025" w:type="dxa"/>
            <w:vAlign w:val="center"/>
          </w:tcPr>
          <w:p w14:paraId="60F2E193" w14:textId="494CDDB9" w:rsidR="009A19D0" w:rsidRPr="00E86DC6" w:rsidRDefault="009A19D0" w:rsidP="00CC3706">
            <w:pPr>
              <w:tabs>
                <w:tab w:val="left" w:pos="2010"/>
              </w:tabs>
              <w:rPr>
                <w:rFonts w:cs="Open Sans"/>
                <w:b/>
                <w:sz w:val="20"/>
                <w:szCs w:val="20"/>
              </w:rPr>
            </w:pPr>
            <w:r w:rsidRPr="00E86DC6">
              <w:rPr>
                <w:rFonts w:cs="Open Sans"/>
                <w:b/>
                <w:i/>
                <w:sz w:val="20"/>
                <w:szCs w:val="20"/>
              </w:rPr>
              <w:t>Coherence</w:t>
            </w:r>
            <w:r w:rsidRPr="00E86DC6">
              <w:rPr>
                <w:rFonts w:cs="Open Sans"/>
                <w:sz w:val="20"/>
                <w:szCs w:val="20"/>
              </w:rPr>
              <w:t xml:space="preserve">: </w:t>
            </w:r>
            <w:r w:rsidR="00505438" w:rsidRPr="00E86DC6">
              <w:rPr>
                <w:rFonts w:cs="Open Sans"/>
                <w:sz w:val="20"/>
                <w:szCs w:val="20"/>
              </w:rPr>
              <w:t>Units and instructional sequences are coherent and organized in a logical manner</w:t>
            </w:r>
            <w:r w:rsidR="00CC3706" w:rsidRPr="00E86DC6">
              <w:rPr>
                <w:rFonts w:cs="Open Sans"/>
                <w:sz w:val="20"/>
                <w:szCs w:val="20"/>
              </w:rPr>
              <w:t xml:space="preserve"> that builds upon knowledge and skills learned in prior grades or earlier in the year</w:t>
            </w:r>
            <w:r w:rsidR="00505438" w:rsidRPr="00E86DC6">
              <w:rPr>
                <w:rFonts w:cs="Open Sans"/>
                <w:sz w:val="20"/>
                <w:szCs w:val="20"/>
              </w:rPr>
              <w:t xml:space="preserve">. </w:t>
            </w:r>
          </w:p>
        </w:tc>
        <w:tc>
          <w:tcPr>
            <w:tcW w:w="1350" w:type="dxa"/>
          </w:tcPr>
          <w:p w14:paraId="60C4ABF4" w14:textId="45CF2619" w:rsidR="009A19D0" w:rsidRPr="00E86DC6" w:rsidRDefault="00F458D0" w:rsidP="00B074F6">
            <w:pPr>
              <w:rPr>
                <w:rFonts w:cs="Open Sans"/>
                <w:sz w:val="20"/>
                <w:szCs w:val="20"/>
              </w:rPr>
            </w:pPr>
            <w:r>
              <w:rPr>
                <w:rFonts w:cs="Open Sans"/>
                <w:sz w:val="20"/>
                <w:szCs w:val="20"/>
              </w:rPr>
              <w:t>Yes</w:t>
            </w:r>
          </w:p>
        </w:tc>
        <w:tc>
          <w:tcPr>
            <w:tcW w:w="1350" w:type="dxa"/>
          </w:tcPr>
          <w:p w14:paraId="74058A87" w14:textId="77777777" w:rsidR="009A19D0" w:rsidRPr="00E86DC6" w:rsidRDefault="009A19D0" w:rsidP="00B074F6">
            <w:pPr>
              <w:rPr>
                <w:rFonts w:cs="Open Sans"/>
                <w:sz w:val="20"/>
                <w:szCs w:val="20"/>
              </w:rPr>
            </w:pPr>
          </w:p>
        </w:tc>
        <w:tc>
          <w:tcPr>
            <w:tcW w:w="5665" w:type="dxa"/>
          </w:tcPr>
          <w:p w14:paraId="13A0438C" w14:textId="6D424F0B" w:rsidR="009A19D0" w:rsidRPr="00E86DC6" w:rsidRDefault="00D61D3E" w:rsidP="00B074F6">
            <w:pPr>
              <w:rPr>
                <w:rFonts w:cs="Open Sans"/>
                <w:sz w:val="20"/>
                <w:szCs w:val="20"/>
              </w:rPr>
            </w:pPr>
            <w:r>
              <w:rPr>
                <w:rFonts w:cs="Open Sans"/>
                <w:sz w:val="20"/>
                <w:szCs w:val="20"/>
              </w:rPr>
              <w:t>Units are sequenced chronologically building on material learned in 4</w:t>
            </w:r>
            <w:r w:rsidRPr="00D61D3E">
              <w:rPr>
                <w:rFonts w:cs="Open Sans"/>
                <w:sz w:val="20"/>
                <w:szCs w:val="20"/>
                <w:vertAlign w:val="superscript"/>
              </w:rPr>
              <w:t>th</w:t>
            </w:r>
            <w:r>
              <w:rPr>
                <w:rFonts w:cs="Open Sans"/>
                <w:sz w:val="20"/>
                <w:szCs w:val="20"/>
              </w:rPr>
              <w:t xml:space="preserve"> grade.</w:t>
            </w: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E86DC6">
              <w:rPr>
                <w:rFonts w:cs="Open Sans"/>
                <w:b/>
                <w:i/>
                <w:sz w:val="20"/>
                <w:szCs w:val="20"/>
              </w:rPr>
              <w:t>Literacy</w:t>
            </w:r>
            <w:r w:rsidRPr="00E86DC6">
              <w:rPr>
                <w:rFonts w:cs="Open Sans"/>
                <w:sz w:val="20"/>
                <w:szCs w:val="20"/>
              </w:rPr>
              <w:t xml:space="preserve">: Supports </w:t>
            </w:r>
            <w:r w:rsidR="00CD36BC" w:rsidRPr="00E86DC6">
              <w:rPr>
                <w:rFonts w:cs="Open Sans"/>
                <w:sz w:val="20"/>
                <w:szCs w:val="20"/>
              </w:rPr>
              <w:t>student communicatio</w:t>
            </w:r>
            <w:r w:rsidR="00CD36BC" w:rsidRPr="00AD7A31">
              <w:rPr>
                <w:rFonts w:cs="Open Sans"/>
                <w:sz w:val="20"/>
                <w:szCs w:val="20"/>
              </w:rPr>
              <w:t xml:space="preserve">n within a </w:t>
            </w:r>
            <w:r w:rsidR="000C0779" w:rsidRPr="00AD7A31">
              <w:rPr>
                <w:rFonts w:cs="Open Sans"/>
                <w:sz w:val="20"/>
                <w:szCs w:val="20"/>
              </w:rPr>
              <w:t>historical</w:t>
            </w:r>
            <w:r w:rsidR="00CD36BC" w:rsidRPr="00AD7A31">
              <w:rPr>
                <w:rFonts w:cs="Open Sans"/>
                <w:sz w:val="20"/>
                <w:szCs w:val="20"/>
              </w:rPr>
              <w:t xml:space="preserve"> context through </w:t>
            </w:r>
            <w:r w:rsidR="00437BAA" w:rsidRPr="00AD7A31">
              <w:rPr>
                <w:rFonts w:cs="Open Sans"/>
                <w:sz w:val="20"/>
                <w:szCs w:val="20"/>
              </w:rPr>
              <w:t xml:space="preserve">providing </w:t>
            </w:r>
            <w:r w:rsidR="005702D2" w:rsidRPr="00AD7A31">
              <w:rPr>
                <w:rFonts w:cs="Open Sans"/>
                <w:sz w:val="20"/>
                <w:szCs w:val="20"/>
              </w:rPr>
              <w:t xml:space="preserve">consistent opportunities </w:t>
            </w:r>
            <w:r w:rsidR="00437BAA" w:rsidRPr="00AD7A31">
              <w:rPr>
                <w:rFonts w:cs="Open Sans"/>
                <w:sz w:val="20"/>
                <w:szCs w:val="20"/>
              </w:rPr>
              <w:t xml:space="preserve">for students to utilize </w:t>
            </w:r>
            <w:r w:rsidR="00CD36BC" w:rsidRPr="00AD7A31">
              <w:rPr>
                <w:rFonts w:cs="Open Sans"/>
                <w:sz w:val="20"/>
                <w:szCs w:val="20"/>
              </w:rPr>
              <w:t>literacy skills in reading,</w:t>
            </w:r>
            <w:r w:rsidR="00F55591" w:rsidRPr="00AD7A31">
              <w:rPr>
                <w:rFonts w:cs="Open Sans"/>
                <w:sz w:val="20"/>
                <w:szCs w:val="20"/>
              </w:rPr>
              <w:t xml:space="preserve"> writing,</w:t>
            </w:r>
            <w:r w:rsidR="00CD36BC" w:rsidRPr="00AD7A31">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tcPr>
          <w:p w14:paraId="0928ECF1" w14:textId="76FF2D2B" w:rsidR="00CD36BC" w:rsidRPr="00E86DC6" w:rsidRDefault="00CD36BC" w:rsidP="00B074F6">
            <w:pPr>
              <w:rPr>
                <w:rFonts w:cs="Open Sans"/>
                <w:sz w:val="20"/>
                <w:szCs w:val="20"/>
              </w:rPr>
            </w:pPr>
          </w:p>
          <w:p w14:paraId="3674CBB9" w14:textId="39B850D9" w:rsidR="00CD36BC" w:rsidRPr="00E86DC6" w:rsidRDefault="00CD36BC" w:rsidP="00CD36BC">
            <w:pPr>
              <w:rPr>
                <w:rFonts w:cs="Open Sans"/>
                <w:sz w:val="20"/>
                <w:szCs w:val="20"/>
              </w:rPr>
            </w:pPr>
          </w:p>
          <w:p w14:paraId="6F026A19" w14:textId="6AED15DC" w:rsidR="009A19D0" w:rsidRPr="00E86DC6" w:rsidRDefault="00D61D3E" w:rsidP="00CD36BC">
            <w:pPr>
              <w:rPr>
                <w:rFonts w:cs="Open Sans"/>
                <w:sz w:val="20"/>
                <w:szCs w:val="20"/>
              </w:rPr>
            </w:pPr>
            <w:r>
              <w:rPr>
                <w:rFonts w:cs="Open Sans"/>
                <w:sz w:val="20"/>
                <w:szCs w:val="20"/>
              </w:rPr>
              <w:t>Yes</w:t>
            </w:r>
          </w:p>
        </w:tc>
        <w:tc>
          <w:tcPr>
            <w:tcW w:w="1350" w:type="dxa"/>
          </w:tcPr>
          <w:p w14:paraId="0216998B" w14:textId="77777777" w:rsidR="009A19D0" w:rsidRPr="00E86DC6" w:rsidRDefault="009A19D0" w:rsidP="00B074F6">
            <w:pPr>
              <w:rPr>
                <w:rFonts w:cs="Open Sans"/>
                <w:sz w:val="20"/>
                <w:szCs w:val="20"/>
              </w:rPr>
            </w:pPr>
          </w:p>
        </w:tc>
        <w:tc>
          <w:tcPr>
            <w:tcW w:w="5665" w:type="dxa"/>
          </w:tcPr>
          <w:p w14:paraId="380D219E" w14:textId="6673E19F" w:rsidR="009A19D0" w:rsidRPr="00E86DC6" w:rsidRDefault="00D61D3E" w:rsidP="00B074F6">
            <w:pPr>
              <w:rPr>
                <w:rFonts w:cs="Open Sans"/>
                <w:sz w:val="20"/>
                <w:szCs w:val="20"/>
              </w:rPr>
            </w:pPr>
            <w:r>
              <w:rPr>
                <w:rFonts w:cs="Open Sans"/>
                <w:sz w:val="20"/>
                <w:szCs w:val="20"/>
              </w:rPr>
              <w:t xml:space="preserve">TE contains several resources for students to utilize their literary skills: fact or opinion sheets, compare and contrast sheets, main idea sheets, sequencing, vocabulary activities, etc.  </w:t>
            </w:r>
          </w:p>
        </w:tc>
      </w:tr>
      <w:tr w:rsidR="00AD7A31" w:rsidRPr="00AD7A31" w14:paraId="27D64FB1" w14:textId="77777777" w:rsidTr="00AD7A31">
        <w:trPr>
          <w:trHeight w:val="260"/>
        </w:trPr>
        <w:tc>
          <w:tcPr>
            <w:tcW w:w="6025" w:type="dxa"/>
            <w:shd w:val="clear" w:color="auto" w:fill="F2F2F2" w:themeFill="background1" w:themeFillShade="F2"/>
            <w:vAlign w:val="center"/>
          </w:tcPr>
          <w:p w14:paraId="7DF1FFAD" w14:textId="77777777" w:rsidR="00AD7A31" w:rsidRPr="00AD7A31" w:rsidRDefault="00AD7A31" w:rsidP="009A19D0">
            <w:pPr>
              <w:contextualSpacing/>
              <w:rPr>
                <w:rFonts w:cs="Open Sans"/>
                <w:b/>
                <w:i/>
                <w:sz w:val="20"/>
                <w:szCs w:val="20"/>
              </w:rPr>
            </w:pPr>
          </w:p>
        </w:tc>
        <w:tc>
          <w:tcPr>
            <w:tcW w:w="8365" w:type="dxa"/>
            <w:gridSpan w:val="3"/>
            <w:shd w:val="clear" w:color="auto" w:fill="F2F2F2" w:themeFill="background1" w:themeFillShade="F2"/>
          </w:tcPr>
          <w:p w14:paraId="57E2835C" w14:textId="01FFFF70" w:rsidR="00AD7A31" w:rsidRPr="00AD7A31" w:rsidRDefault="00AD7A31" w:rsidP="00B074F6">
            <w:pPr>
              <w:rPr>
                <w:rFonts w:cs="Open Sans"/>
                <w:b/>
                <w:sz w:val="20"/>
                <w:szCs w:val="20"/>
              </w:rPr>
            </w:pPr>
            <w:r w:rsidRPr="00AD7A31">
              <w:rPr>
                <w:rFonts w:cs="Open Sans"/>
                <w:b/>
                <w:sz w:val="20"/>
                <w:szCs w:val="20"/>
              </w:rPr>
              <w:t>Evidence</w:t>
            </w:r>
          </w:p>
        </w:tc>
      </w:tr>
      <w:tr w:rsidR="00AD7A31" w:rsidRPr="00E86DC6" w14:paraId="6A90F538" w14:textId="77777777" w:rsidTr="0069713B">
        <w:trPr>
          <w:trHeight w:val="1296"/>
        </w:trPr>
        <w:tc>
          <w:tcPr>
            <w:tcW w:w="6025" w:type="dxa"/>
            <w:vAlign w:val="center"/>
          </w:tcPr>
          <w:p w14:paraId="2567E5A3" w14:textId="77777777" w:rsidR="00AD7A31" w:rsidRPr="00AD7A31" w:rsidRDefault="00AD7A31" w:rsidP="00866987">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AD7A31" w:rsidRPr="00AD7A31" w:rsidRDefault="00AD7A31" w:rsidP="00AD7A31">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vAlign w:val="center"/>
          </w:tcPr>
          <w:p w14:paraId="3E76B1D4" w14:textId="6FED4741" w:rsidR="00AD7A31" w:rsidRPr="00AD7A31" w:rsidRDefault="00AD7A31" w:rsidP="00866987">
            <w:pPr>
              <w:rPr>
                <w:rFonts w:cs="Open Sans"/>
                <w:sz w:val="20"/>
                <w:szCs w:val="20"/>
                <w:highlight w:val="yellow"/>
              </w:rPr>
            </w:pPr>
          </w:p>
        </w:tc>
      </w:tr>
    </w:tbl>
    <w:p w14:paraId="2FAF27BC" w14:textId="16187BFF" w:rsidR="00B106D6" w:rsidRPr="00E86DC6" w:rsidRDefault="00B106D6"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cs="Open Sans"/>
                <w:b/>
                <w:sz w:val="20"/>
                <w:szCs w:val="20"/>
              </w:rPr>
            </w:pPr>
            <w:r w:rsidRPr="00E86DC6">
              <w:rPr>
                <w:rFonts w:cs="Open Sans"/>
                <w:b/>
                <w:sz w:val="20"/>
                <w:szCs w:val="20"/>
              </w:rPr>
              <w:t>SECTION II: 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E40C64">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59717CE9" w14:textId="116190CD" w:rsidR="00D157BE" w:rsidRPr="00E86DC6" w:rsidRDefault="00F458D0" w:rsidP="00434BD9">
            <w:pPr>
              <w:rPr>
                <w:rFonts w:cs="Open Sans"/>
                <w:sz w:val="20"/>
                <w:szCs w:val="20"/>
              </w:rPr>
            </w:pPr>
            <w:r>
              <w:rPr>
                <w:rFonts w:cs="Open Sans"/>
                <w:sz w:val="20"/>
                <w:szCs w:val="20"/>
              </w:rPr>
              <w:t>Yes</w:t>
            </w:r>
          </w:p>
        </w:tc>
        <w:tc>
          <w:tcPr>
            <w:tcW w:w="1356" w:type="dxa"/>
          </w:tcPr>
          <w:p w14:paraId="71D1D2BB" w14:textId="77777777" w:rsidR="00D157BE" w:rsidRPr="00E86DC6" w:rsidRDefault="00D157BE" w:rsidP="00434BD9">
            <w:pPr>
              <w:rPr>
                <w:rFonts w:cs="Open Sans"/>
                <w:sz w:val="20"/>
                <w:szCs w:val="20"/>
              </w:rPr>
            </w:pPr>
          </w:p>
        </w:tc>
        <w:tc>
          <w:tcPr>
            <w:tcW w:w="5665" w:type="dxa"/>
          </w:tcPr>
          <w:p w14:paraId="198E32D7" w14:textId="34B811D3" w:rsidR="00D157BE" w:rsidRPr="00E86DC6" w:rsidRDefault="00F458D0" w:rsidP="00434BD9">
            <w:pPr>
              <w:rPr>
                <w:rFonts w:cs="Open Sans"/>
                <w:sz w:val="20"/>
                <w:szCs w:val="20"/>
              </w:rPr>
            </w:pPr>
            <w:r>
              <w:rPr>
                <w:rFonts w:cs="Open Sans"/>
                <w:sz w:val="20"/>
                <w:szCs w:val="20"/>
              </w:rPr>
              <w:t>The lesson plans provide questions that elicit thoughtful discourse and allow students to participate in meaningful conversations.</w:t>
            </w:r>
          </w:p>
        </w:tc>
      </w:tr>
      <w:tr w:rsidR="0028181A" w:rsidRPr="00E86DC6" w14:paraId="570239CC" w14:textId="77777777" w:rsidTr="008E398F">
        <w:trPr>
          <w:trHeight w:val="1296"/>
        </w:trPr>
        <w:tc>
          <w:tcPr>
            <w:tcW w:w="6025" w:type="dxa"/>
            <w:vAlign w:val="center"/>
          </w:tcPr>
          <w:p w14:paraId="09AA309B" w14:textId="1929A107" w:rsidR="0028181A" w:rsidRPr="00E86DC6" w:rsidRDefault="00AD7A31" w:rsidP="00AD7A31">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0028181A" w:rsidRPr="00AD7A31">
              <w:rPr>
                <w:rFonts w:cs="Open Sans"/>
                <w:sz w:val="20"/>
                <w:szCs w:val="20"/>
              </w:rPr>
              <w:t xml:space="preserve"> ELL</w:t>
            </w:r>
            <w:r>
              <w:rPr>
                <w:rFonts w:cs="Open Sans"/>
                <w:sz w:val="20"/>
                <w:szCs w:val="20"/>
              </w:rPr>
              <w:t xml:space="preserve"> students</w:t>
            </w:r>
            <w:r w:rsidR="0028181A" w:rsidRPr="00AD7A31">
              <w:rPr>
                <w:rFonts w:cs="Open Sans"/>
                <w:sz w:val="20"/>
                <w:szCs w:val="20"/>
              </w:rPr>
              <w:t xml:space="preserve">, </w:t>
            </w:r>
            <w:r w:rsidR="00866987" w:rsidRPr="00AD7A31">
              <w:rPr>
                <w:rFonts w:cs="Open Sans"/>
                <w:sz w:val="20"/>
                <w:szCs w:val="20"/>
              </w:rPr>
              <w:t>students with disabilities</w:t>
            </w:r>
            <w:r w:rsidR="0028181A" w:rsidRPr="00AD7A31">
              <w:rPr>
                <w:rFonts w:cs="Open Sans"/>
                <w:sz w:val="20"/>
                <w:szCs w:val="20"/>
              </w:rPr>
              <w:t>, or</w:t>
            </w:r>
            <w:r w:rsidR="00866987" w:rsidRPr="00AD7A31">
              <w:rPr>
                <w:rFonts w:cs="Open Sans"/>
                <w:sz w:val="20"/>
                <w:szCs w:val="20"/>
              </w:rPr>
              <w:t xml:space="preserve"> struggling learners.</w:t>
            </w:r>
          </w:p>
        </w:tc>
        <w:tc>
          <w:tcPr>
            <w:tcW w:w="1344" w:type="dxa"/>
          </w:tcPr>
          <w:p w14:paraId="61176FFD" w14:textId="67503EA0" w:rsidR="0028181A" w:rsidRPr="00E86DC6" w:rsidRDefault="00F458D0" w:rsidP="00434BD9">
            <w:pPr>
              <w:rPr>
                <w:rFonts w:cs="Open Sans"/>
                <w:sz w:val="20"/>
                <w:szCs w:val="20"/>
              </w:rPr>
            </w:pPr>
            <w:r>
              <w:rPr>
                <w:rFonts w:cs="Open Sans"/>
                <w:sz w:val="20"/>
                <w:szCs w:val="20"/>
              </w:rPr>
              <w:t>Yes</w:t>
            </w:r>
          </w:p>
        </w:tc>
        <w:tc>
          <w:tcPr>
            <w:tcW w:w="1356" w:type="dxa"/>
          </w:tcPr>
          <w:p w14:paraId="5B303A44" w14:textId="77777777" w:rsidR="0028181A" w:rsidRPr="00E86DC6" w:rsidRDefault="0028181A" w:rsidP="00434BD9">
            <w:pPr>
              <w:rPr>
                <w:rFonts w:cs="Open Sans"/>
                <w:sz w:val="20"/>
                <w:szCs w:val="20"/>
              </w:rPr>
            </w:pPr>
          </w:p>
        </w:tc>
        <w:tc>
          <w:tcPr>
            <w:tcW w:w="5665" w:type="dxa"/>
          </w:tcPr>
          <w:p w14:paraId="6438181F" w14:textId="3A763555" w:rsidR="0028181A" w:rsidRPr="00E86DC6" w:rsidRDefault="00D61D3E" w:rsidP="00434BD9">
            <w:pPr>
              <w:rPr>
                <w:rFonts w:cs="Open Sans"/>
                <w:sz w:val="20"/>
                <w:szCs w:val="20"/>
              </w:rPr>
            </w:pPr>
            <w:r>
              <w:rPr>
                <w:rFonts w:cs="Open Sans"/>
                <w:sz w:val="20"/>
                <w:szCs w:val="20"/>
              </w:rPr>
              <w:t>TE includes a resources and assessments book which include differentiated materials such as word cards with pictures.</w:t>
            </w:r>
          </w:p>
        </w:tc>
      </w:tr>
      <w:tr w:rsidR="004D5043" w:rsidRPr="00E86DC6" w14:paraId="0EE36BAD" w14:textId="77777777" w:rsidTr="008E398F">
        <w:trPr>
          <w:trHeight w:val="1296"/>
        </w:trPr>
        <w:tc>
          <w:tcPr>
            <w:tcW w:w="6025" w:type="dxa"/>
            <w:vAlign w:val="center"/>
          </w:tcPr>
          <w:p w14:paraId="6EF0D8C4" w14:textId="16FD9743" w:rsidR="004D5043" w:rsidRPr="00E86DC6" w:rsidRDefault="004D5043" w:rsidP="00E40C64">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0500428C" w:rsidR="004D5043" w:rsidRPr="00E86DC6" w:rsidRDefault="00F458D0" w:rsidP="00434BD9">
            <w:pPr>
              <w:rPr>
                <w:rFonts w:cs="Open Sans"/>
                <w:sz w:val="20"/>
                <w:szCs w:val="20"/>
              </w:rPr>
            </w:pPr>
            <w:r>
              <w:rPr>
                <w:rFonts w:cs="Open Sans"/>
                <w:sz w:val="20"/>
                <w:szCs w:val="20"/>
              </w:rPr>
              <w:t>Yes</w:t>
            </w:r>
          </w:p>
        </w:tc>
        <w:tc>
          <w:tcPr>
            <w:tcW w:w="1356" w:type="dxa"/>
          </w:tcPr>
          <w:p w14:paraId="517818A4" w14:textId="77777777" w:rsidR="004D5043" w:rsidRPr="00E86DC6" w:rsidRDefault="004D5043" w:rsidP="00434BD9">
            <w:pPr>
              <w:rPr>
                <w:rFonts w:cs="Open Sans"/>
                <w:sz w:val="20"/>
                <w:szCs w:val="20"/>
              </w:rPr>
            </w:pPr>
          </w:p>
        </w:tc>
        <w:tc>
          <w:tcPr>
            <w:tcW w:w="5665" w:type="dxa"/>
          </w:tcPr>
          <w:p w14:paraId="07562559" w14:textId="3DCC15C7" w:rsidR="004D5043" w:rsidRPr="00E86DC6" w:rsidRDefault="00D61D3E" w:rsidP="00434BD9">
            <w:pPr>
              <w:rPr>
                <w:rFonts w:cs="Open Sans"/>
                <w:sz w:val="20"/>
                <w:szCs w:val="20"/>
              </w:rPr>
            </w:pPr>
            <w:r>
              <w:rPr>
                <w:rFonts w:cs="Open Sans"/>
                <w:sz w:val="20"/>
                <w:szCs w:val="20"/>
              </w:rPr>
              <w:t>TE includes a resources and assessments book which provide opportunities for enrichment beyond the text.</w:t>
            </w: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cs="Open Sans"/>
                <w:b/>
                <w:sz w:val="20"/>
                <w:szCs w:val="20"/>
              </w:rPr>
            </w:pPr>
            <w:bookmarkStart w:id="0" w:name="_GoBack"/>
            <w:bookmarkEnd w:id="0"/>
            <w:r w:rsidRPr="00E86DC6">
              <w:rPr>
                <w:rFonts w:cs="Open Sans"/>
                <w:b/>
                <w:sz w:val="20"/>
                <w:szCs w:val="20"/>
              </w:rPr>
              <w:t>SECTION II: 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E40C64">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 xml:space="preserve">on all </w:t>
            </w:r>
            <w:r w:rsidR="00434BD9" w:rsidRPr="00AD7A31">
              <w:rPr>
                <w:rFonts w:cs="Open Sans"/>
                <w:sz w:val="20"/>
                <w:szCs w:val="20"/>
              </w:rPr>
              <w:t>topics, content strands, and social studies practices wit</w:t>
            </w:r>
            <w:r w:rsidR="00434BD9">
              <w:rPr>
                <w:rFonts w:cs="Open Sans"/>
                <w:sz w:val="20"/>
                <w:szCs w:val="20"/>
              </w:rPr>
              <w:t>hin each grade level</w:t>
            </w:r>
            <w:r w:rsidRPr="00E86DC6">
              <w:rPr>
                <w:rFonts w:cs="Open Sans"/>
                <w:sz w:val="20"/>
                <w:szCs w:val="20"/>
              </w:rPr>
              <w:t xml:space="preserve"> </w:t>
            </w:r>
            <w:r w:rsidR="00434BD9">
              <w:rPr>
                <w:rFonts w:cs="Open Sans"/>
                <w:sz w:val="20"/>
                <w:szCs w:val="20"/>
              </w:rPr>
              <w:t xml:space="preserve">and </w:t>
            </w:r>
            <w:r w:rsidRPr="00E86DC6">
              <w:rPr>
                <w:rFonts w:cs="Open Sans"/>
                <w:sz w:val="20"/>
                <w:szCs w:val="20"/>
              </w:rPr>
              <w:t>allow st</w:t>
            </w:r>
            <w:r w:rsidR="00434BD9">
              <w:rPr>
                <w:rFonts w:cs="Open Sans"/>
                <w:sz w:val="20"/>
                <w:szCs w:val="20"/>
              </w:rPr>
              <w:t xml:space="preserve">udents to show mastery </w:t>
            </w:r>
            <w:r w:rsidRPr="00E86DC6">
              <w:rPr>
                <w:rFonts w:cs="Open Sans"/>
                <w:sz w:val="20"/>
                <w:szCs w:val="20"/>
              </w:rPr>
              <w:t>in concert with each other</w:t>
            </w:r>
            <w:r w:rsidR="00454412" w:rsidRPr="00E86DC6">
              <w:rPr>
                <w:rFonts w:cs="Open Sans"/>
                <w:sz w:val="20"/>
                <w:szCs w:val="20"/>
              </w:rPr>
              <w:t xml:space="preserve"> (e.g., assessments are contextualized and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791FB0DE" w14:textId="01269008" w:rsidR="008E7CEF" w:rsidRPr="00E86DC6" w:rsidRDefault="00F458D0" w:rsidP="00434BD9">
            <w:pPr>
              <w:rPr>
                <w:rFonts w:cs="Open Sans"/>
                <w:sz w:val="20"/>
                <w:szCs w:val="20"/>
              </w:rPr>
            </w:pPr>
            <w:r>
              <w:rPr>
                <w:rFonts w:cs="Open Sans"/>
                <w:sz w:val="20"/>
                <w:szCs w:val="20"/>
              </w:rPr>
              <w:t>Yes</w:t>
            </w:r>
          </w:p>
        </w:tc>
        <w:tc>
          <w:tcPr>
            <w:tcW w:w="1356" w:type="dxa"/>
          </w:tcPr>
          <w:p w14:paraId="4FD11E99" w14:textId="77777777" w:rsidR="008E7CEF" w:rsidRPr="00E86DC6" w:rsidRDefault="008E7CEF" w:rsidP="00434BD9">
            <w:pPr>
              <w:rPr>
                <w:rFonts w:cs="Open Sans"/>
                <w:sz w:val="20"/>
                <w:szCs w:val="20"/>
              </w:rPr>
            </w:pPr>
          </w:p>
        </w:tc>
        <w:tc>
          <w:tcPr>
            <w:tcW w:w="5665" w:type="dxa"/>
          </w:tcPr>
          <w:p w14:paraId="248FA76E" w14:textId="25E5D740" w:rsidR="008E7CEF" w:rsidRPr="00E86DC6" w:rsidRDefault="00502023" w:rsidP="00434BD9">
            <w:pPr>
              <w:rPr>
                <w:rFonts w:cs="Open Sans"/>
                <w:sz w:val="20"/>
                <w:szCs w:val="20"/>
              </w:rPr>
            </w:pPr>
            <w:r>
              <w:rPr>
                <w:rFonts w:cs="Open Sans"/>
                <w:sz w:val="20"/>
                <w:szCs w:val="20"/>
              </w:rPr>
              <w:t>Assessments are content-based and allow teaches to collect data based on specific topics.</w:t>
            </w:r>
          </w:p>
        </w:tc>
      </w:tr>
      <w:tr w:rsidR="008E7CEF" w:rsidRPr="00E86DC6" w14:paraId="2D62AB70" w14:textId="77777777" w:rsidTr="008E398F">
        <w:trPr>
          <w:trHeight w:val="1296"/>
        </w:trPr>
        <w:tc>
          <w:tcPr>
            <w:tcW w:w="6025" w:type="dxa"/>
            <w:vAlign w:val="center"/>
          </w:tcPr>
          <w:p w14:paraId="273F5B6B" w14:textId="5851F0FE" w:rsidR="008E7CEF" w:rsidRPr="00E86DC6" w:rsidRDefault="008E7CEF" w:rsidP="00E40C64">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4A2EE7D" w14:textId="69572E8E" w:rsidR="008E7CEF" w:rsidRPr="00E86DC6" w:rsidRDefault="00502023" w:rsidP="00434BD9">
            <w:pPr>
              <w:rPr>
                <w:rFonts w:cs="Open Sans"/>
                <w:sz w:val="20"/>
                <w:szCs w:val="20"/>
              </w:rPr>
            </w:pPr>
            <w:r>
              <w:rPr>
                <w:rFonts w:cs="Open Sans"/>
                <w:sz w:val="20"/>
                <w:szCs w:val="20"/>
              </w:rPr>
              <w:t>Yes</w:t>
            </w:r>
          </w:p>
        </w:tc>
        <w:tc>
          <w:tcPr>
            <w:tcW w:w="1356" w:type="dxa"/>
          </w:tcPr>
          <w:p w14:paraId="39A40A5A" w14:textId="77777777" w:rsidR="008E7CEF" w:rsidRPr="00E86DC6" w:rsidRDefault="008E7CEF" w:rsidP="00434BD9">
            <w:pPr>
              <w:rPr>
                <w:rFonts w:cs="Open Sans"/>
                <w:sz w:val="20"/>
                <w:szCs w:val="20"/>
              </w:rPr>
            </w:pPr>
          </w:p>
        </w:tc>
        <w:tc>
          <w:tcPr>
            <w:tcW w:w="5665" w:type="dxa"/>
          </w:tcPr>
          <w:p w14:paraId="652DE979" w14:textId="0F2AE96B" w:rsidR="008E7CEF" w:rsidRPr="00E86DC6" w:rsidRDefault="00502023" w:rsidP="00434BD9">
            <w:pPr>
              <w:rPr>
                <w:rFonts w:cs="Open Sans"/>
                <w:sz w:val="20"/>
                <w:szCs w:val="20"/>
              </w:rPr>
            </w:pPr>
            <w:r>
              <w:rPr>
                <w:rFonts w:cs="Open Sans"/>
                <w:sz w:val="20"/>
                <w:szCs w:val="20"/>
              </w:rPr>
              <w:t>Assessments are unbiased and allow students to demonstrate mastery in a variety of ways.</w:t>
            </w:r>
          </w:p>
        </w:tc>
      </w:tr>
      <w:tr w:rsidR="008E7CEF" w:rsidRPr="00E86DC6" w14:paraId="1C99121A" w14:textId="77777777" w:rsidTr="008E398F">
        <w:trPr>
          <w:trHeight w:val="1296"/>
        </w:trPr>
        <w:tc>
          <w:tcPr>
            <w:tcW w:w="6025" w:type="dxa"/>
            <w:vAlign w:val="center"/>
          </w:tcPr>
          <w:p w14:paraId="337F3DC0" w14:textId="77777777" w:rsidR="008E7CEF" w:rsidRPr="00E86DC6" w:rsidRDefault="008E7CEF" w:rsidP="00E40C64">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33323C61" w14:textId="505CA23C" w:rsidR="008E7CEF" w:rsidRPr="00E86DC6" w:rsidRDefault="00502023" w:rsidP="00434BD9">
            <w:pPr>
              <w:rPr>
                <w:rFonts w:cs="Open Sans"/>
                <w:sz w:val="20"/>
                <w:szCs w:val="20"/>
              </w:rPr>
            </w:pPr>
            <w:r>
              <w:rPr>
                <w:rFonts w:cs="Open Sans"/>
                <w:sz w:val="20"/>
                <w:szCs w:val="20"/>
              </w:rPr>
              <w:t>Yes</w:t>
            </w:r>
          </w:p>
        </w:tc>
        <w:tc>
          <w:tcPr>
            <w:tcW w:w="1356" w:type="dxa"/>
          </w:tcPr>
          <w:p w14:paraId="29431FA5" w14:textId="77777777" w:rsidR="008E7CEF" w:rsidRPr="00E86DC6" w:rsidRDefault="008E7CEF" w:rsidP="00434BD9">
            <w:pPr>
              <w:rPr>
                <w:rFonts w:cs="Open Sans"/>
                <w:sz w:val="20"/>
                <w:szCs w:val="20"/>
              </w:rPr>
            </w:pPr>
          </w:p>
        </w:tc>
        <w:tc>
          <w:tcPr>
            <w:tcW w:w="5665" w:type="dxa"/>
          </w:tcPr>
          <w:p w14:paraId="0F21BE95" w14:textId="4994B876" w:rsidR="008E7CEF" w:rsidRPr="00E86DC6" w:rsidRDefault="00502023" w:rsidP="00434BD9">
            <w:pPr>
              <w:rPr>
                <w:rFonts w:cs="Open Sans"/>
                <w:sz w:val="20"/>
                <w:szCs w:val="20"/>
              </w:rPr>
            </w:pPr>
            <w:r>
              <w:rPr>
                <w:rFonts w:cs="Open Sans"/>
                <w:sz w:val="20"/>
                <w:szCs w:val="20"/>
              </w:rPr>
              <w:t>Assessments include scoring guidelines that include rationales for incorrect answers to aid teachers in interpreting student performance.</w:t>
            </w:r>
          </w:p>
        </w:tc>
      </w:tr>
      <w:tr w:rsidR="008E7CEF" w:rsidRPr="00E86DC6" w14:paraId="2A8B59C6" w14:textId="77777777" w:rsidTr="008E398F">
        <w:trPr>
          <w:trHeight w:val="1296"/>
        </w:trPr>
        <w:tc>
          <w:tcPr>
            <w:tcW w:w="6025" w:type="dxa"/>
            <w:vAlign w:val="center"/>
          </w:tcPr>
          <w:p w14:paraId="4C03ADD7" w14:textId="78338C57" w:rsidR="008E7CEF" w:rsidRPr="00E86DC6" w:rsidRDefault="008E7CEF" w:rsidP="00E40C64">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4430EA45" w14:textId="580F1269" w:rsidR="008E7CEF" w:rsidRPr="00E86DC6" w:rsidRDefault="00502023" w:rsidP="00434BD9">
            <w:pPr>
              <w:rPr>
                <w:rFonts w:cs="Open Sans"/>
                <w:sz w:val="20"/>
                <w:szCs w:val="20"/>
              </w:rPr>
            </w:pPr>
            <w:r>
              <w:rPr>
                <w:rFonts w:cs="Open Sans"/>
                <w:sz w:val="20"/>
                <w:szCs w:val="20"/>
              </w:rPr>
              <w:t>Yes</w:t>
            </w:r>
          </w:p>
        </w:tc>
        <w:tc>
          <w:tcPr>
            <w:tcW w:w="1356" w:type="dxa"/>
          </w:tcPr>
          <w:p w14:paraId="23984437" w14:textId="77777777" w:rsidR="008E7CEF" w:rsidRPr="00E86DC6" w:rsidRDefault="008E7CEF" w:rsidP="00434BD9">
            <w:pPr>
              <w:rPr>
                <w:rFonts w:cs="Open Sans"/>
                <w:sz w:val="20"/>
                <w:szCs w:val="20"/>
              </w:rPr>
            </w:pPr>
          </w:p>
        </w:tc>
        <w:tc>
          <w:tcPr>
            <w:tcW w:w="5665" w:type="dxa"/>
          </w:tcPr>
          <w:p w14:paraId="237DC215" w14:textId="15E0D106" w:rsidR="008E7CEF" w:rsidRPr="00E86DC6" w:rsidRDefault="00335613" w:rsidP="00434BD9">
            <w:pPr>
              <w:rPr>
                <w:rFonts w:cs="Open Sans"/>
                <w:sz w:val="20"/>
                <w:szCs w:val="20"/>
              </w:rPr>
            </w:pPr>
            <w:r>
              <w:rPr>
                <w:rFonts w:cs="Open Sans"/>
                <w:sz w:val="20"/>
                <w:szCs w:val="20"/>
              </w:rPr>
              <w:t>Texts include</w:t>
            </w:r>
            <w:r w:rsidR="00502023">
              <w:rPr>
                <w:rFonts w:cs="Open Sans"/>
                <w:sz w:val="20"/>
                <w:szCs w:val="20"/>
              </w:rPr>
              <w:t>s</w:t>
            </w:r>
            <w:r>
              <w:rPr>
                <w:rFonts w:cs="Open Sans"/>
                <w:sz w:val="20"/>
                <w:szCs w:val="20"/>
              </w:rPr>
              <w:t xml:space="preserve"> check points </w:t>
            </w:r>
            <w:r w:rsidR="00F458D0">
              <w:rPr>
                <w:rFonts w:cs="Open Sans"/>
                <w:sz w:val="20"/>
                <w:szCs w:val="20"/>
              </w:rPr>
              <w:t>throughout</w:t>
            </w:r>
            <w:r>
              <w:rPr>
                <w:rFonts w:cs="Open Sans"/>
                <w:sz w:val="20"/>
                <w:szCs w:val="20"/>
              </w:rPr>
              <w:t xml:space="preserve"> the text</w:t>
            </w:r>
            <w:r w:rsidR="00F458D0">
              <w:rPr>
                <w:rFonts w:cs="Open Sans"/>
                <w:sz w:val="20"/>
                <w:szCs w:val="20"/>
              </w:rPr>
              <w:t xml:space="preserve">.  </w:t>
            </w:r>
            <w:r>
              <w:rPr>
                <w:rFonts w:cs="Open Sans"/>
                <w:sz w:val="20"/>
                <w:szCs w:val="20"/>
              </w:rPr>
              <w:t>TE</w:t>
            </w:r>
            <w:r w:rsidR="00F458D0">
              <w:rPr>
                <w:rFonts w:cs="Open Sans"/>
                <w:sz w:val="20"/>
                <w:szCs w:val="20"/>
              </w:rPr>
              <w:t xml:space="preserve"> includes summative assessments</w:t>
            </w:r>
            <w:r>
              <w:rPr>
                <w:rFonts w:cs="Open Sans"/>
                <w:sz w:val="20"/>
                <w:szCs w:val="20"/>
              </w:rPr>
              <w:t>.</w:t>
            </w:r>
          </w:p>
        </w:tc>
      </w:tr>
      <w:tr w:rsidR="00AC0FD3" w:rsidRPr="00E86DC6" w14:paraId="5D5D5F16" w14:textId="77777777" w:rsidTr="008E398F">
        <w:trPr>
          <w:trHeight w:val="1296"/>
        </w:trPr>
        <w:tc>
          <w:tcPr>
            <w:tcW w:w="6025" w:type="dxa"/>
            <w:vAlign w:val="center"/>
          </w:tcPr>
          <w:p w14:paraId="18647C02" w14:textId="6BA88C85" w:rsidR="00AC0FD3" w:rsidRPr="00E86DC6" w:rsidRDefault="00AC0FD3" w:rsidP="00E40C64">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14:paraId="61F608AE" w14:textId="23DDB483" w:rsidR="00AC0FD3" w:rsidRPr="00E86DC6" w:rsidRDefault="00502023" w:rsidP="00434BD9">
            <w:pPr>
              <w:rPr>
                <w:rFonts w:cs="Open Sans"/>
                <w:sz w:val="20"/>
                <w:szCs w:val="20"/>
              </w:rPr>
            </w:pPr>
            <w:r>
              <w:rPr>
                <w:rFonts w:cs="Open Sans"/>
                <w:sz w:val="20"/>
                <w:szCs w:val="20"/>
              </w:rPr>
              <w:t>Yes</w:t>
            </w:r>
          </w:p>
        </w:tc>
        <w:tc>
          <w:tcPr>
            <w:tcW w:w="1356" w:type="dxa"/>
          </w:tcPr>
          <w:p w14:paraId="36B7DEA4" w14:textId="77777777" w:rsidR="00AC0FD3" w:rsidRPr="00E86DC6" w:rsidRDefault="00AC0FD3" w:rsidP="00434BD9">
            <w:pPr>
              <w:rPr>
                <w:rFonts w:cs="Open Sans"/>
                <w:sz w:val="20"/>
                <w:szCs w:val="20"/>
              </w:rPr>
            </w:pPr>
          </w:p>
        </w:tc>
        <w:tc>
          <w:tcPr>
            <w:tcW w:w="5665" w:type="dxa"/>
          </w:tcPr>
          <w:p w14:paraId="46E514D7" w14:textId="54F8662C" w:rsidR="00AC0FD3" w:rsidRPr="00E86DC6" w:rsidRDefault="00335613" w:rsidP="00434BD9">
            <w:pPr>
              <w:rPr>
                <w:rFonts w:cs="Open Sans"/>
                <w:sz w:val="20"/>
                <w:szCs w:val="20"/>
              </w:rPr>
            </w:pPr>
            <w:r>
              <w:rPr>
                <w:rFonts w:cs="Open Sans"/>
                <w:sz w:val="20"/>
                <w:szCs w:val="20"/>
              </w:rPr>
              <w:t>Assessments are located throughout the texts as well as in the TE.</w:t>
            </w:r>
          </w:p>
        </w:tc>
      </w:tr>
      <w:tr w:rsidR="004A5399" w:rsidRPr="00E86DC6" w14:paraId="6AFF099C" w14:textId="77777777" w:rsidTr="008E398F">
        <w:trPr>
          <w:trHeight w:val="1296"/>
        </w:trPr>
        <w:tc>
          <w:tcPr>
            <w:tcW w:w="6025" w:type="dxa"/>
            <w:vAlign w:val="center"/>
          </w:tcPr>
          <w:p w14:paraId="16CF7E27" w14:textId="0DB89036" w:rsidR="004A5399" w:rsidRPr="00E86DC6" w:rsidRDefault="004A5399" w:rsidP="00E40C64">
            <w:pPr>
              <w:numPr>
                <w:ilvl w:val="0"/>
                <w:numId w:val="4"/>
              </w:numPr>
              <w:ind w:left="270" w:hanging="270"/>
              <w:contextualSpacing/>
              <w:rPr>
                <w:rFonts w:cs="Open Sans"/>
                <w:sz w:val="20"/>
                <w:szCs w:val="20"/>
              </w:rPr>
            </w:pPr>
            <w:r w:rsidRPr="00E86DC6">
              <w:rPr>
                <w:rFonts w:cs="Open Sans"/>
                <w:sz w:val="20"/>
                <w:szCs w:val="20"/>
              </w:rPr>
              <w:t>Assessments provide teachers with a range of data to inform instruction.</w:t>
            </w:r>
          </w:p>
        </w:tc>
        <w:tc>
          <w:tcPr>
            <w:tcW w:w="1344" w:type="dxa"/>
          </w:tcPr>
          <w:p w14:paraId="312756BD" w14:textId="7FCFB500" w:rsidR="004A5399" w:rsidRPr="00E86DC6" w:rsidRDefault="00502023" w:rsidP="00434BD9">
            <w:pPr>
              <w:rPr>
                <w:rFonts w:cs="Open Sans"/>
                <w:sz w:val="20"/>
                <w:szCs w:val="20"/>
              </w:rPr>
            </w:pPr>
            <w:r>
              <w:rPr>
                <w:rFonts w:cs="Open Sans"/>
                <w:sz w:val="20"/>
                <w:szCs w:val="20"/>
              </w:rPr>
              <w:t>Yes</w:t>
            </w:r>
          </w:p>
        </w:tc>
        <w:tc>
          <w:tcPr>
            <w:tcW w:w="1356" w:type="dxa"/>
          </w:tcPr>
          <w:p w14:paraId="4D376FD2" w14:textId="77777777" w:rsidR="004A5399" w:rsidRPr="00E86DC6" w:rsidRDefault="004A5399" w:rsidP="00434BD9">
            <w:pPr>
              <w:rPr>
                <w:rFonts w:cs="Open Sans"/>
                <w:sz w:val="20"/>
                <w:szCs w:val="20"/>
              </w:rPr>
            </w:pPr>
          </w:p>
        </w:tc>
        <w:tc>
          <w:tcPr>
            <w:tcW w:w="5665" w:type="dxa"/>
          </w:tcPr>
          <w:p w14:paraId="62C998FD" w14:textId="7B39D411" w:rsidR="004A5399" w:rsidRPr="00E86DC6" w:rsidRDefault="00502023" w:rsidP="00434BD9">
            <w:pPr>
              <w:rPr>
                <w:rFonts w:cs="Open Sans"/>
                <w:sz w:val="20"/>
                <w:szCs w:val="20"/>
              </w:rPr>
            </w:pPr>
            <w:r>
              <w:rPr>
                <w:rFonts w:cs="Open Sans"/>
                <w:sz w:val="20"/>
                <w:szCs w:val="20"/>
              </w:rPr>
              <w:t>Assessments are content based and can inform the teacher’s instruction.</w:t>
            </w: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cs="Open Sans"/>
                <w:b/>
                <w:sz w:val="20"/>
                <w:szCs w:val="20"/>
              </w:rPr>
            </w:pPr>
            <w:r w:rsidRPr="00E86DC6">
              <w:rPr>
                <w:rFonts w:cs="Open Sans"/>
                <w:b/>
                <w:sz w:val="20"/>
                <w:szCs w:val="20"/>
              </w:rPr>
              <w:t>SECTION II: 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2CEE5BAC" w:rsidR="00377EF3" w:rsidRPr="00AD7A31" w:rsidRDefault="0097034F" w:rsidP="00E21DAC">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Provides grade-level background information </w:t>
            </w:r>
            <w:r w:rsidR="00AB2454" w:rsidRPr="00AD7A31">
              <w:rPr>
                <w:rFonts w:cs="Open Sans"/>
                <w:sz w:val="20"/>
                <w:szCs w:val="20"/>
              </w:rPr>
              <w:t xml:space="preserve">and context </w:t>
            </w:r>
            <w:r w:rsidRPr="00AD7A31">
              <w:rPr>
                <w:rFonts w:cs="Open Sans"/>
                <w:sz w:val="20"/>
                <w:szCs w:val="20"/>
              </w:rPr>
              <w:t xml:space="preserve">to guide integration of </w:t>
            </w:r>
            <w:r w:rsidR="00E21DAC" w:rsidRPr="00AD7A31">
              <w:rPr>
                <w:rFonts w:cs="Open Sans"/>
                <w:sz w:val="20"/>
                <w:szCs w:val="20"/>
              </w:rPr>
              <w:t xml:space="preserve">all topics, </w:t>
            </w:r>
            <w:r w:rsidR="00434BD9" w:rsidRPr="00AD7A31">
              <w:rPr>
                <w:rFonts w:cs="Open Sans"/>
                <w:sz w:val="20"/>
                <w:szCs w:val="20"/>
              </w:rPr>
              <w:t>content strands</w:t>
            </w:r>
            <w:r w:rsidR="00E21DAC" w:rsidRPr="00AD7A31">
              <w:rPr>
                <w:rFonts w:cs="Open Sans"/>
                <w:sz w:val="20"/>
                <w:szCs w:val="20"/>
              </w:rPr>
              <w:t>,</w:t>
            </w:r>
            <w:r w:rsidR="00434BD9" w:rsidRPr="00AD7A31">
              <w:rPr>
                <w:rFonts w:cs="Open Sans"/>
                <w:sz w:val="20"/>
                <w:szCs w:val="20"/>
              </w:rPr>
              <w:t xml:space="preserve"> and social studies practices</w:t>
            </w:r>
            <w:r w:rsidRPr="00AD7A31">
              <w:rPr>
                <w:rFonts w:cs="Open Sans"/>
                <w:sz w:val="20"/>
                <w:szCs w:val="20"/>
              </w:rPr>
              <w:t xml:space="preserve"> within the lessons, units, and grade.</w:t>
            </w:r>
          </w:p>
        </w:tc>
        <w:tc>
          <w:tcPr>
            <w:tcW w:w="1344" w:type="dxa"/>
            <w:shd w:val="clear" w:color="auto" w:fill="auto"/>
          </w:tcPr>
          <w:p w14:paraId="1B3E7A6B" w14:textId="1B85D87D" w:rsidR="00377EF3" w:rsidRPr="00E86DC6" w:rsidRDefault="00C73838" w:rsidP="00434BD9">
            <w:pPr>
              <w:rPr>
                <w:rFonts w:cs="Open Sans"/>
                <w:sz w:val="20"/>
                <w:szCs w:val="20"/>
              </w:rPr>
            </w:pPr>
            <w:r>
              <w:rPr>
                <w:rFonts w:cs="Open Sans"/>
                <w:sz w:val="20"/>
                <w:szCs w:val="20"/>
              </w:rPr>
              <w:t>Yes</w:t>
            </w:r>
          </w:p>
        </w:tc>
        <w:tc>
          <w:tcPr>
            <w:tcW w:w="1356" w:type="dxa"/>
            <w:shd w:val="clear" w:color="auto" w:fill="auto"/>
          </w:tcPr>
          <w:p w14:paraId="46EB26D9" w14:textId="77777777" w:rsidR="00377EF3" w:rsidRPr="00E86DC6" w:rsidRDefault="00377EF3" w:rsidP="00434BD9">
            <w:pPr>
              <w:rPr>
                <w:rFonts w:cs="Open Sans"/>
                <w:sz w:val="20"/>
                <w:szCs w:val="20"/>
              </w:rPr>
            </w:pPr>
          </w:p>
        </w:tc>
        <w:tc>
          <w:tcPr>
            <w:tcW w:w="5665" w:type="dxa"/>
            <w:shd w:val="clear" w:color="auto" w:fill="auto"/>
          </w:tcPr>
          <w:p w14:paraId="463E33B7" w14:textId="34934462" w:rsidR="00377EF3" w:rsidRPr="00E86DC6" w:rsidRDefault="00B85A4D" w:rsidP="00434BD9">
            <w:pPr>
              <w:rPr>
                <w:rFonts w:cs="Open Sans"/>
                <w:sz w:val="20"/>
                <w:szCs w:val="20"/>
              </w:rPr>
            </w:pPr>
            <w:r>
              <w:rPr>
                <w:rFonts w:cs="Open Sans"/>
                <w:sz w:val="20"/>
                <w:szCs w:val="20"/>
              </w:rPr>
              <w:t>Materials provided aid to teachers in integrating the content and the practices within the text.</w:t>
            </w:r>
          </w:p>
        </w:tc>
      </w:tr>
      <w:tr w:rsidR="00B85A4D" w:rsidRPr="00E86DC6" w14:paraId="032BB391" w14:textId="77777777" w:rsidTr="008E398F">
        <w:trPr>
          <w:trHeight w:val="1296"/>
        </w:trPr>
        <w:tc>
          <w:tcPr>
            <w:tcW w:w="6025" w:type="dxa"/>
            <w:shd w:val="clear" w:color="auto" w:fill="auto"/>
            <w:vAlign w:val="center"/>
          </w:tcPr>
          <w:p w14:paraId="11CF7DA5" w14:textId="7D24A246" w:rsidR="00B85A4D" w:rsidRPr="00AD7A31" w:rsidRDefault="00B85A4D" w:rsidP="00B85A4D">
            <w:pPr>
              <w:pStyle w:val="ListParagraph"/>
              <w:numPr>
                <w:ilvl w:val="0"/>
                <w:numId w:val="5"/>
              </w:numPr>
              <w:tabs>
                <w:tab w:val="left" w:pos="2010"/>
              </w:tabs>
              <w:ind w:left="247" w:hanging="247"/>
              <w:rPr>
                <w:rFonts w:cs="Open Sans"/>
                <w:sz w:val="20"/>
                <w:szCs w:val="20"/>
              </w:rPr>
            </w:pPr>
            <w:r w:rsidRPr="00AD7A31">
              <w:rPr>
                <w:rFonts w:cs="Open Sans"/>
                <w:sz w:val="20"/>
                <w:szCs w:val="20"/>
              </w:rPr>
              <w:t>Includes strategies that assist teachers in incorporating appropriate and integral connections between social studies and other subject areas (e.g., mathematics, ELA, science, visual and performing arts, CTE)</w:t>
            </w:r>
          </w:p>
        </w:tc>
        <w:tc>
          <w:tcPr>
            <w:tcW w:w="1344" w:type="dxa"/>
            <w:shd w:val="clear" w:color="auto" w:fill="auto"/>
          </w:tcPr>
          <w:p w14:paraId="6013EE05" w14:textId="78CEF7BE" w:rsidR="00B85A4D" w:rsidRPr="00E86DC6" w:rsidRDefault="00C73838" w:rsidP="00B85A4D">
            <w:pPr>
              <w:rPr>
                <w:rFonts w:cs="Open Sans"/>
                <w:sz w:val="20"/>
                <w:szCs w:val="20"/>
              </w:rPr>
            </w:pPr>
            <w:r>
              <w:rPr>
                <w:rFonts w:cs="Open Sans"/>
                <w:sz w:val="20"/>
                <w:szCs w:val="20"/>
              </w:rPr>
              <w:t>Yes</w:t>
            </w:r>
          </w:p>
        </w:tc>
        <w:tc>
          <w:tcPr>
            <w:tcW w:w="1356" w:type="dxa"/>
            <w:shd w:val="clear" w:color="auto" w:fill="auto"/>
          </w:tcPr>
          <w:p w14:paraId="779F0FCD" w14:textId="77777777" w:rsidR="00B85A4D" w:rsidRPr="00E86DC6" w:rsidRDefault="00B85A4D" w:rsidP="00B85A4D">
            <w:pPr>
              <w:rPr>
                <w:rFonts w:cs="Open Sans"/>
                <w:sz w:val="20"/>
                <w:szCs w:val="20"/>
              </w:rPr>
            </w:pPr>
          </w:p>
        </w:tc>
        <w:tc>
          <w:tcPr>
            <w:tcW w:w="5665" w:type="dxa"/>
            <w:shd w:val="clear" w:color="auto" w:fill="auto"/>
          </w:tcPr>
          <w:p w14:paraId="2C2E3172" w14:textId="6E3592E9" w:rsidR="00B85A4D" w:rsidRPr="00E86DC6" w:rsidRDefault="00B85A4D" w:rsidP="00B85A4D">
            <w:pPr>
              <w:rPr>
                <w:rFonts w:cs="Open Sans"/>
                <w:sz w:val="20"/>
                <w:szCs w:val="20"/>
              </w:rPr>
            </w:pPr>
            <w:r>
              <w:rPr>
                <w:rFonts w:cs="Open Sans"/>
                <w:sz w:val="20"/>
                <w:szCs w:val="20"/>
              </w:rPr>
              <w:t>The videos and activities assist teachers in incorporating connections between social studies and other subjects.</w:t>
            </w:r>
          </w:p>
        </w:tc>
      </w:tr>
      <w:tr w:rsidR="00B85A4D" w:rsidRPr="00E86DC6" w14:paraId="4CEF56ED" w14:textId="77777777" w:rsidTr="008E398F">
        <w:trPr>
          <w:trHeight w:val="1296"/>
        </w:trPr>
        <w:tc>
          <w:tcPr>
            <w:tcW w:w="6025" w:type="dxa"/>
            <w:shd w:val="clear" w:color="auto" w:fill="auto"/>
            <w:vAlign w:val="center"/>
          </w:tcPr>
          <w:p w14:paraId="5EBE5D98" w14:textId="32109BD6" w:rsidR="00B85A4D" w:rsidRPr="00AD7A31" w:rsidRDefault="00B85A4D" w:rsidP="00B85A4D">
            <w:pPr>
              <w:pStyle w:val="ListParagraph"/>
              <w:numPr>
                <w:ilvl w:val="0"/>
                <w:numId w:val="5"/>
              </w:numPr>
              <w:ind w:left="247" w:hanging="247"/>
              <w:rPr>
                <w:rFonts w:cs="Open Sans"/>
                <w:sz w:val="20"/>
                <w:szCs w:val="20"/>
              </w:rPr>
            </w:pPr>
            <w:r w:rsidRPr="00AD7A31">
              <w:rPr>
                <w:rFonts w:cs="Open Sans"/>
                <w:sz w:val="20"/>
                <w:szCs w:val="20"/>
              </w:rPr>
              <w:t>Provides strategies and guidance to support the inclusion of “hands-on” activities with other practices (e.g., asking questions, engagement in argument).</w:t>
            </w:r>
          </w:p>
        </w:tc>
        <w:tc>
          <w:tcPr>
            <w:tcW w:w="1344" w:type="dxa"/>
            <w:shd w:val="clear" w:color="auto" w:fill="auto"/>
          </w:tcPr>
          <w:p w14:paraId="4819705A" w14:textId="3703270A" w:rsidR="00B85A4D" w:rsidRPr="00E86DC6" w:rsidRDefault="00C73838" w:rsidP="00B85A4D">
            <w:pPr>
              <w:rPr>
                <w:rFonts w:cs="Open Sans"/>
                <w:sz w:val="20"/>
                <w:szCs w:val="20"/>
              </w:rPr>
            </w:pPr>
            <w:r>
              <w:rPr>
                <w:rFonts w:cs="Open Sans"/>
                <w:sz w:val="20"/>
                <w:szCs w:val="20"/>
              </w:rPr>
              <w:t>Yes</w:t>
            </w:r>
          </w:p>
        </w:tc>
        <w:tc>
          <w:tcPr>
            <w:tcW w:w="1356" w:type="dxa"/>
            <w:shd w:val="clear" w:color="auto" w:fill="auto"/>
          </w:tcPr>
          <w:p w14:paraId="12F80843" w14:textId="77777777" w:rsidR="00B85A4D" w:rsidRPr="00E86DC6" w:rsidRDefault="00B85A4D" w:rsidP="00B85A4D">
            <w:pPr>
              <w:rPr>
                <w:rFonts w:cs="Open Sans"/>
                <w:sz w:val="20"/>
                <w:szCs w:val="20"/>
              </w:rPr>
            </w:pPr>
          </w:p>
        </w:tc>
        <w:tc>
          <w:tcPr>
            <w:tcW w:w="5665" w:type="dxa"/>
            <w:shd w:val="clear" w:color="auto" w:fill="auto"/>
          </w:tcPr>
          <w:p w14:paraId="5061A477" w14:textId="5B5A40DB" w:rsidR="00B85A4D" w:rsidRPr="00E86DC6" w:rsidRDefault="00B85A4D" w:rsidP="00B85A4D">
            <w:pPr>
              <w:rPr>
                <w:rFonts w:cs="Open Sans"/>
                <w:sz w:val="20"/>
                <w:szCs w:val="20"/>
              </w:rPr>
            </w:pPr>
            <w:r>
              <w:rPr>
                <w:rFonts w:cs="Open Sans"/>
                <w:sz w:val="20"/>
                <w:szCs w:val="20"/>
              </w:rPr>
              <w:t>Hand-on activities, discussion questions, etc. are included in the lesson plans.</w:t>
            </w:r>
          </w:p>
        </w:tc>
      </w:tr>
      <w:tr w:rsidR="00B85A4D" w:rsidRPr="00E86DC6" w14:paraId="663866BF" w14:textId="77777777" w:rsidTr="008E398F">
        <w:trPr>
          <w:trHeight w:val="1296"/>
        </w:trPr>
        <w:tc>
          <w:tcPr>
            <w:tcW w:w="6025" w:type="dxa"/>
            <w:shd w:val="clear" w:color="auto" w:fill="auto"/>
            <w:vAlign w:val="center"/>
          </w:tcPr>
          <w:p w14:paraId="14E698F1" w14:textId="145AF9D9" w:rsidR="00B85A4D" w:rsidRPr="00AD7A31" w:rsidRDefault="00B85A4D" w:rsidP="00B85A4D">
            <w:pPr>
              <w:pStyle w:val="ListParagraph"/>
              <w:numPr>
                <w:ilvl w:val="0"/>
                <w:numId w:val="5"/>
              </w:numPr>
              <w:ind w:left="247" w:hanging="247"/>
              <w:rPr>
                <w:rFonts w:cs="Open Sans"/>
                <w:sz w:val="20"/>
                <w:szCs w:val="20"/>
              </w:rPr>
            </w:pPr>
            <w:r w:rsidRPr="00AD7A31">
              <w:rPr>
                <w:rFonts w:cs="Open Sans"/>
                <w:sz w:val="20"/>
                <w:szCs w:val="20"/>
              </w:rPr>
              <w:t>Strategies included to assist teachers in identifying student misconceptions and the reason(s) that prevent student mastery of the topics, content strands, and social studies practices within the standards.</w:t>
            </w:r>
          </w:p>
        </w:tc>
        <w:tc>
          <w:tcPr>
            <w:tcW w:w="1344" w:type="dxa"/>
            <w:shd w:val="clear" w:color="auto" w:fill="auto"/>
          </w:tcPr>
          <w:p w14:paraId="6D861D08" w14:textId="0EFD7D95" w:rsidR="00B85A4D" w:rsidRPr="00E86DC6" w:rsidRDefault="00C73838" w:rsidP="00B85A4D">
            <w:pPr>
              <w:rPr>
                <w:rFonts w:cs="Open Sans"/>
                <w:sz w:val="20"/>
                <w:szCs w:val="20"/>
              </w:rPr>
            </w:pPr>
            <w:r>
              <w:rPr>
                <w:rFonts w:cs="Open Sans"/>
                <w:sz w:val="20"/>
                <w:szCs w:val="20"/>
              </w:rPr>
              <w:t>Yes</w:t>
            </w:r>
          </w:p>
        </w:tc>
        <w:tc>
          <w:tcPr>
            <w:tcW w:w="1356" w:type="dxa"/>
            <w:shd w:val="clear" w:color="auto" w:fill="auto"/>
          </w:tcPr>
          <w:p w14:paraId="4D14A0AF" w14:textId="77777777" w:rsidR="00B85A4D" w:rsidRPr="00E86DC6" w:rsidRDefault="00B85A4D" w:rsidP="00B85A4D">
            <w:pPr>
              <w:rPr>
                <w:rFonts w:cs="Open Sans"/>
                <w:sz w:val="20"/>
                <w:szCs w:val="20"/>
              </w:rPr>
            </w:pPr>
          </w:p>
        </w:tc>
        <w:tc>
          <w:tcPr>
            <w:tcW w:w="5665" w:type="dxa"/>
            <w:shd w:val="clear" w:color="auto" w:fill="auto"/>
          </w:tcPr>
          <w:p w14:paraId="2B653F41" w14:textId="53E127E4" w:rsidR="00B85A4D" w:rsidRPr="00E86DC6" w:rsidRDefault="00B85A4D" w:rsidP="00B85A4D">
            <w:pPr>
              <w:rPr>
                <w:rFonts w:cs="Open Sans"/>
                <w:sz w:val="20"/>
                <w:szCs w:val="20"/>
              </w:rPr>
            </w:pPr>
            <w:r>
              <w:rPr>
                <w:rFonts w:cs="Open Sans"/>
                <w:sz w:val="20"/>
                <w:szCs w:val="20"/>
              </w:rPr>
              <w:t xml:space="preserve">Strategies for preventing and, at times, addressing misconceptions are included in the lesson plans.  </w:t>
            </w:r>
          </w:p>
        </w:tc>
      </w:tr>
      <w:tr w:rsidR="00B85A4D" w:rsidRPr="00E86DC6" w14:paraId="6042A005" w14:textId="77777777" w:rsidTr="008E398F">
        <w:trPr>
          <w:trHeight w:val="1296"/>
        </w:trPr>
        <w:tc>
          <w:tcPr>
            <w:tcW w:w="6025" w:type="dxa"/>
            <w:shd w:val="clear" w:color="auto" w:fill="auto"/>
            <w:vAlign w:val="center"/>
          </w:tcPr>
          <w:p w14:paraId="63A5FE50" w14:textId="3982B869" w:rsidR="00B85A4D" w:rsidRPr="00AD7A31" w:rsidRDefault="00B85A4D" w:rsidP="00B85A4D">
            <w:pPr>
              <w:pStyle w:val="ListParagraph"/>
              <w:numPr>
                <w:ilvl w:val="0"/>
                <w:numId w:val="5"/>
              </w:numPr>
              <w:ind w:left="247" w:hanging="247"/>
              <w:rPr>
                <w:rFonts w:cs="Open Sans"/>
                <w:sz w:val="20"/>
                <w:szCs w:val="20"/>
              </w:rPr>
            </w:pPr>
            <w:r w:rsidRPr="00AD7A31">
              <w:rPr>
                <w:rFonts w:cs="Open Sans"/>
                <w:sz w:val="20"/>
                <w:szCs w:val="20"/>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721A2152" w14:textId="2DC77387" w:rsidR="00B85A4D" w:rsidRPr="00E86DC6" w:rsidRDefault="00C73838" w:rsidP="00B85A4D">
            <w:pPr>
              <w:rPr>
                <w:rFonts w:cs="Open Sans"/>
                <w:sz w:val="20"/>
                <w:szCs w:val="20"/>
              </w:rPr>
            </w:pPr>
            <w:r>
              <w:rPr>
                <w:rFonts w:cs="Open Sans"/>
                <w:sz w:val="20"/>
                <w:szCs w:val="20"/>
              </w:rPr>
              <w:t>Yes</w:t>
            </w:r>
          </w:p>
        </w:tc>
        <w:tc>
          <w:tcPr>
            <w:tcW w:w="1356" w:type="dxa"/>
            <w:shd w:val="clear" w:color="auto" w:fill="auto"/>
          </w:tcPr>
          <w:p w14:paraId="6F7D33F5" w14:textId="77777777" w:rsidR="00B85A4D" w:rsidRPr="00E86DC6" w:rsidRDefault="00B85A4D" w:rsidP="00B85A4D">
            <w:pPr>
              <w:rPr>
                <w:rFonts w:cs="Open Sans"/>
                <w:sz w:val="20"/>
                <w:szCs w:val="20"/>
              </w:rPr>
            </w:pPr>
          </w:p>
        </w:tc>
        <w:tc>
          <w:tcPr>
            <w:tcW w:w="5665" w:type="dxa"/>
            <w:shd w:val="clear" w:color="auto" w:fill="auto"/>
          </w:tcPr>
          <w:p w14:paraId="313F30DF" w14:textId="7AE828AC" w:rsidR="00B85A4D" w:rsidRPr="00E86DC6" w:rsidRDefault="00B85A4D" w:rsidP="00B85A4D">
            <w:pPr>
              <w:rPr>
                <w:rFonts w:cs="Open Sans"/>
                <w:sz w:val="20"/>
                <w:szCs w:val="20"/>
              </w:rPr>
            </w:pPr>
            <w:r>
              <w:rPr>
                <w:rFonts w:cs="Open Sans"/>
                <w:sz w:val="20"/>
                <w:szCs w:val="20"/>
              </w:rPr>
              <w:t>Strategies for contextualized learning are prevalent throughout the texts.</w:t>
            </w: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735E55" w14:textId="77777777" w:rsidR="009E747A" w:rsidRDefault="009E747A" w:rsidP="006E0328">
      <w:r>
        <w:separator/>
      </w:r>
    </w:p>
  </w:endnote>
  <w:endnote w:type="continuationSeparator" w:id="0">
    <w:p w14:paraId="5E9C5F97" w14:textId="77777777" w:rsidR="009E747A" w:rsidRDefault="009E747A" w:rsidP="006E0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Open Sans">
    <w:altName w:val="Calibri"/>
    <w:panose1 w:val="020B0606030504020204"/>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0A3C91" w:rsidRDefault="000A3C91">
    <w:pPr>
      <w:pStyle w:val="Footer"/>
    </w:pPr>
  </w:p>
  <w:p w14:paraId="64F3FDEA" w14:textId="6C58ED7B" w:rsidR="000A3C91" w:rsidRPr="00DE0D6C" w:rsidRDefault="000A3C91" w:rsidP="007964AB">
    <w:pPr>
      <w:pStyle w:val="Footer"/>
      <w:rPr>
        <w:u w:val="single"/>
      </w:rPr>
    </w:pPr>
    <w:r>
      <w:t xml:space="preserve">Book Title and ISBN: </w:t>
    </w:r>
    <w:r w:rsidRPr="00DE0D6C">
      <w:rPr>
        <w:u w:val="single"/>
      </w:rPr>
      <w:t>The United States Through Time 5</w:t>
    </w:r>
    <w:r w:rsidRPr="00DE0D6C">
      <w:rPr>
        <w:u w:val="single"/>
        <w:vertAlign w:val="superscript"/>
      </w:rPr>
      <w:t>th</w:t>
    </w:r>
    <w:r w:rsidRPr="00DE0D6C">
      <w:rPr>
        <w:u w:val="single"/>
      </w:rPr>
      <w:t xml:space="preserve"> Grade</w:t>
    </w:r>
    <w:r>
      <w:rPr>
        <w:u w:val="single"/>
      </w:rPr>
      <w:t xml:space="preserve"> ISBN-13: 978-1-4236-5080-5</w:t>
    </w:r>
    <w:r>
      <w:t xml:space="preserve">              Level(s)/Course(s): </w:t>
    </w:r>
    <w:r w:rsidRPr="00DE0D6C">
      <w:rPr>
        <w:u w:val="single"/>
      </w:rPr>
      <w:tab/>
      <w:t>5</w:t>
    </w:r>
    <w:r w:rsidRPr="00DE0D6C">
      <w:rPr>
        <w:u w:val="single"/>
        <w:vertAlign w:val="superscript"/>
      </w:rPr>
      <w:t>th</w:t>
    </w:r>
    <w:r w:rsidRPr="00DE0D6C">
      <w:rPr>
        <w:u w:val="single"/>
      </w:rPr>
      <w:t xml:space="preserve"> grade</w:t>
    </w:r>
    <w:r>
      <w:rPr>
        <w:u w:val="single"/>
      </w:rPr>
      <w:tab/>
    </w:r>
  </w:p>
  <w:p w14:paraId="7F60D771" w14:textId="77777777" w:rsidR="000A3C91" w:rsidRDefault="000A3C91" w:rsidP="007964AB">
    <w:pPr>
      <w:pStyle w:val="Footer"/>
    </w:pPr>
  </w:p>
  <w:p w14:paraId="4135F74C" w14:textId="6FE0AE07" w:rsidR="000A3C91" w:rsidRDefault="000A3C91" w:rsidP="007964AB">
    <w:pPr>
      <w:pStyle w:val="Footer"/>
    </w:pPr>
    <w:r>
      <w:t xml:space="preserve">Publisher: </w:t>
    </w:r>
    <w:r w:rsidRPr="00DE0D6C">
      <w:rPr>
        <w:u w:val="single"/>
      </w:rPr>
      <w:t xml:space="preserve">Gibbs Smith Education                         </w:t>
    </w:r>
    <w:r>
      <w:t xml:space="preserve">         </w:t>
    </w:r>
    <w:r>
      <w:tab/>
      <w:t xml:space="preserve">                                 </w:t>
    </w:r>
    <w:r>
      <w:tab/>
      <w:t xml:space="preserve">      Copyright:</w:t>
    </w:r>
    <w:r w:rsidRPr="00DE0D6C">
      <w:rPr>
        <w:u w:val="single"/>
      </w:rPr>
      <w:t xml:space="preserve">        2019</w:t>
    </w:r>
    <w:r w:rsidRPr="00DE0D6C">
      <w:rPr>
        <w:u w:val="single"/>
      </w:rPr>
      <w:tab/>
    </w:r>
    <w:r w:rsidRPr="00DE0D6C">
      <w:rPr>
        <w:u w:val="single"/>
      </w:rPr>
      <w:tab/>
    </w:r>
    <w:r>
      <w:tab/>
    </w:r>
  </w:p>
  <w:p w14:paraId="08D26106" w14:textId="77777777" w:rsidR="000A3C91" w:rsidRDefault="000A3C9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EF971F" w14:textId="77777777" w:rsidR="009E747A" w:rsidRDefault="009E747A" w:rsidP="006E0328">
      <w:r>
        <w:separator/>
      </w:r>
    </w:p>
  </w:footnote>
  <w:footnote w:type="continuationSeparator" w:id="0">
    <w:p w14:paraId="37C45EC6" w14:textId="77777777" w:rsidR="009E747A" w:rsidRDefault="009E747A" w:rsidP="006E03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7777777" w:rsidR="000A3C91" w:rsidRDefault="005B6942">
    <w:pPr>
      <w:pStyle w:val="Header"/>
      <w:jc w:val="right"/>
    </w:pPr>
    <w:sdt>
      <w:sdtPr>
        <w:id w:val="551434826"/>
        <w:docPartObj>
          <w:docPartGallery w:val="Page Numbers (Top of Page)"/>
          <w:docPartUnique/>
        </w:docPartObj>
      </w:sdtPr>
      <w:sdtEndPr>
        <w:rPr>
          <w:noProof/>
        </w:rPr>
      </w:sdtEndPr>
      <w:sdtContent>
        <w:r w:rsidR="000A3C91">
          <w:fldChar w:fldCharType="begin"/>
        </w:r>
        <w:r w:rsidR="000A3C91">
          <w:instrText xml:space="preserve"> PAGE   \* MERGEFORMAT </w:instrText>
        </w:r>
        <w:r w:rsidR="000A3C91">
          <w:fldChar w:fldCharType="separate"/>
        </w:r>
        <w:r>
          <w:rPr>
            <w:noProof/>
          </w:rPr>
          <w:t>1</w:t>
        </w:r>
        <w:r w:rsidR="000A3C91">
          <w:rPr>
            <w:noProof/>
          </w:rPr>
          <w:fldChar w:fldCharType="end"/>
        </w:r>
      </w:sdtContent>
    </w:sdt>
  </w:p>
  <w:p w14:paraId="40460E0B" w14:textId="77777777" w:rsidR="000A3C91" w:rsidRDefault="000A3C9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B51E9"/>
    <w:multiLevelType w:val="hybridMultilevel"/>
    <w:tmpl w:val="553C678A"/>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 w15:restartNumberingAfterBreak="0">
    <w:nsid w:val="09291957"/>
    <w:multiLevelType w:val="hybridMultilevel"/>
    <w:tmpl w:val="8102A6BC"/>
    <w:lvl w:ilvl="0" w:tplc="B8D0AB2E">
      <w:start w:val="1"/>
      <w:numFmt w:val="bullet"/>
      <w:lvlText w:val=""/>
      <w:lvlJc w:val="left"/>
      <w:pPr>
        <w:ind w:left="720" w:hanging="360"/>
      </w:pPr>
      <w:rPr>
        <w:rFonts w:ascii="Symbol" w:eastAsiaTheme="minorHAnsi" w:hAnsi="Symbol" w:cs="Open San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3" w15:restartNumberingAfterBreak="0">
    <w:nsid w:val="0A4E7BDC"/>
    <w:multiLevelType w:val="hybridMultilevel"/>
    <w:tmpl w:val="E1A2A8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547DBA"/>
    <w:multiLevelType w:val="hybridMultilevel"/>
    <w:tmpl w:val="6690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2B0E22"/>
    <w:multiLevelType w:val="hybridMultilevel"/>
    <w:tmpl w:val="9C88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8D072A"/>
    <w:multiLevelType w:val="hybridMultilevel"/>
    <w:tmpl w:val="F7CCF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C721A0"/>
    <w:multiLevelType w:val="hybridMultilevel"/>
    <w:tmpl w:val="6BCE35E8"/>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8"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D01E3F"/>
    <w:multiLevelType w:val="hybridMultilevel"/>
    <w:tmpl w:val="31863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5B7582"/>
    <w:multiLevelType w:val="hybridMultilevel"/>
    <w:tmpl w:val="AE928594"/>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1" w15:restartNumberingAfterBreak="0">
    <w:nsid w:val="1E25356B"/>
    <w:multiLevelType w:val="multilevel"/>
    <w:tmpl w:val="527CDFB2"/>
    <w:lvl w:ilvl="0">
      <w:start w:val="1"/>
      <w:numFmt w:val="bullet"/>
      <w:lvlText w:val=""/>
      <w:lvlJc w:val="left"/>
      <w:pPr>
        <w:ind w:left="720" w:firstLine="360"/>
      </w:pPr>
      <w:rPr>
        <w:rFonts w:ascii="Symbol" w:hAnsi="Symbol"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2" w15:restartNumberingAfterBreak="0">
    <w:nsid w:val="24545CED"/>
    <w:multiLevelType w:val="multilevel"/>
    <w:tmpl w:val="527CDFB2"/>
    <w:lvl w:ilvl="0">
      <w:start w:val="1"/>
      <w:numFmt w:val="bullet"/>
      <w:lvlText w:val=""/>
      <w:lvlJc w:val="left"/>
      <w:pPr>
        <w:ind w:left="720" w:firstLine="360"/>
      </w:pPr>
      <w:rPr>
        <w:rFonts w:ascii="Symbol" w:hAnsi="Symbol"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3" w15:restartNumberingAfterBreak="0">
    <w:nsid w:val="24CF5FEF"/>
    <w:multiLevelType w:val="hybridMultilevel"/>
    <w:tmpl w:val="902EB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6B3F5E"/>
    <w:multiLevelType w:val="hybridMultilevel"/>
    <w:tmpl w:val="0ADA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795AA0"/>
    <w:multiLevelType w:val="hybridMultilevel"/>
    <w:tmpl w:val="F2125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D61B98"/>
    <w:multiLevelType w:val="hybridMultilevel"/>
    <w:tmpl w:val="7494E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CD0736"/>
    <w:multiLevelType w:val="hybridMultilevel"/>
    <w:tmpl w:val="C49407FA"/>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9" w15:restartNumberingAfterBreak="0">
    <w:nsid w:val="312A5BD9"/>
    <w:multiLevelType w:val="hybridMultilevel"/>
    <w:tmpl w:val="C338CDC0"/>
    <w:lvl w:ilvl="0" w:tplc="38429FCC">
      <w:start w:val="5"/>
      <w:numFmt w:val="bullet"/>
      <w:lvlText w:val=""/>
      <w:lvlJc w:val="left"/>
      <w:pPr>
        <w:ind w:left="720" w:hanging="360"/>
      </w:pPr>
      <w:rPr>
        <w:rFonts w:ascii="Symbol" w:eastAsiaTheme="minorHAnsi" w:hAnsi="Symbol" w:cs="Open San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E713DC"/>
    <w:multiLevelType w:val="hybridMultilevel"/>
    <w:tmpl w:val="93F80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4A04F0"/>
    <w:multiLevelType w:val="multilevel"/>
    <w:tmpl w:val="46C8EAD0"/>
    <w:lvl w:ilvl="0">
      <w:start w:val="1"/>
      <w:numFmt w:val="bullet"/>
      <w:lvlText w:val=""/>
      <w:lvlJc w:val="left"/>
      <w:pPr>
        <w:ind w:left="720" w:firstLine="1080"/>
      </w:pPr>
      <w:rPr>
        <w:rFonts w:ascii="Symbol" w:hAnsi="Symbol" w:hint="default"/>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22" w15:restartNumberingAfterBreak="0">
    <w:nsid w:val="3BA973E9"/>
    <w:multiLevelType w:val="multilevel"/>
    <w:tmpl w:val="68EEF2B6"/>
    <w:lvl w:ilvl="0">
      <w:start w:val="1"/>
      <w:numFmt w:val="bullet"/>
      <w:lvlText w:val=""/>
      <w:lvlJc w:val="left"/>
      <w:pPr>
        <w:ind w:left="-720" w:firstLine="1080"/>
      </w:pPr>
      <w:rPr>
        <w:rFonts w:ascii="Symbol" w:hAnsi="Symbol" w:hint="default"/>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23" w15:restartNumberingAfterBreak="0">
    <w:nsid w:val="3F462D1C"/>
    <w:multiLevelType w:val="hybridMultilevel"/>
    <w:tmpl w:val="CFAC9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EE03E0"/>
    <w:multiLevelType w:val="hybridMultilevel"/>
    <w:tmpl w:val="5FE8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B960E5"/>
    <w:multiLevelType w:val="multilevel"/>
    <w:tmpl w:val="C1A6865A"/>
    <w:lvl w:ilvl="0">
      <w:start w:val="1"/>
      <w:numFmt w:val="bullet"/>
      <w:lvlText w:val=""/>
      <w:lvlJc w:val="left"/>
      <w:pPr>
        <w:ind w:left="720" w:firstLine="360"/>
      </w:pPr>
      <w:rPr>
        <w:rFonts w:ascii="Symbol" w:hAnsi="Symbol"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6" w15:restartNumberingAfterBreak="0">
    <w:nsid w:val="48286076"/>
    <w:multiLevelType w:val="hybridMultilevel"/>
    <w:tmpl w:val="CE2A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3C29D3"/>
    <w:multiLevelType w:val="hybridMultilevel"/>
    <w:tmpl w:val="A1F6C2CC"/>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8" w15:restartNumberingAfterBreak="0">
    <w:nsid w:val="52832FBF"/>
    <w:multiLevelType w:val="hybridMultilevel"/>
    <w:tmpl w:val="B3A0B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1041AF"/>
    <w:multiLevelType w:val="hybridMultilevel"/>
    <w:tmpl w:val="91ACE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981DC3"/>
    <w:multiLevelType w:val="hybridMultilevel"/>
    <w:tmpl w:val="0C7C5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542572"/>
    <w:multiLevelType w:val="hybridMultilevel"/>
    <w:tmpl w:val="614C3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BE0305"/>
    <w:multiLevelType w:val="hybridMultilevel"/>
    <w:tmpl w:val="4FFCE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AA37B8"/>
    <w:multiLevelType w:val="hybridMultilevel"/>
    <w:tmpl w:val="9524F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D936D0"/>
    <w:multiLevelType w:val="hybridMultilevel"/>
    <w:tmpl w:val="40429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B50A56"/>
    <w:multiLevelType w:val="hybridMultilevel"/>
    <w:tmpl w:val="4A502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0766E9"/>
    <w:multiLevelType w:val="hybridMultilevel"/>
    <w:tmpl w:val="673CF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0B7DC7"/>
    <w:multiLevelType w:val="hybridMultilevel"/>
    <w:tmpl w:val="B94ABAD6"/>
    <w:lvl w:ilvl="0" w:tplc="938CF8E2">
      <w:start w:val="5"/>
      <w:numFmt w:val="bullet"/>
      <w:lvlText w:val=""/>
      <w:lvlJc w:val="left"/>
      <w:pPr>
        <w:ind w:left="720" w:hanging="360"/>
      </w:pPr>
      <w:rPr>
        <w:rFonts w:ascii="Symbol" w:eastAsiaTheme="minorHAnsi" w:hAnsi="Symbol" w:cs="Open San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FB2080"/>
    <w:multiLevelType w:val="hybridMultilevel"/>
    <w:tmpl w:val="0734B86C"/>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41" w15:restartNumberingAfterBreak="0">
    <w:nsid w:val="73E850A0"/>
    <w:multiLevelType w:val="hybridMultilevel"/>
    <w:tmpl w:val="9CC6F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6E5C57"/>
    <w:multiLevelType w:val="hybridMultilevel"/>
    <w:tmpl w:val="462EA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755F6B"/>
    <w:multiLevelType w:val="hybridMultilevel"/>
    <w:tmpl w:val="B8344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56135C"/>
    <w:multiLevelType w:val="hybridMultilevel"/>
    <w:tmpl w:val="C94CE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2"/>
  </w:num>
  <w:num w:numId="3">
    <w:abstractNumId w:val="15"/>
  </w:num>
  <w:num w:numId="4">
    <w:abstractNumId w:val="32"/>
  </w:num>
  <w:num w:numId="5">
    <w:abstractNumId w:val="8"/>
  </w:num>
  <w:num w:numId="6">
    <w:abstractNumId w:val="29"/>
  </w:num>
  <w:num w:numId="7">
    <w:abstractNumId w:val="33"/>
  </w:num>
  <w:num w:numId="8">
    <w:abstractNumId w:val="13"/>
  </w:num>
  <w:num w:numId="9">
    <w:abstractNumId w:val="28"/>
  </w:num>
  <w:num w:numId="10">
    <w:abstractNumId w:val="37"/>
  </w:num>
  <w:num w:numId="11">
    <w:abstractNumId w:val="24"/>
  </w:num>
  <w:num w:numId="12">
    <w:abstractNumId w:val="35"/>
  </w:num>
  <w:num w:numId="13">
    <w:abstractNumId w:val="5"/>
  </w:num>
  <w:num w:numId="14">
    <w:abstractNumId w:val="26"/>
  </w:num>
  <w:num w:numId="15">
    <w:abstractNumId w:val="4"/>
  </w:num>
  <w:num w:numId="16">
    <w:abstractNumId w:val="44"/>
  </w:num>
  <w:num w:numId="17">
    <w:abstractNumId w:val="14"/>
  </w:num>
  <w:num w:numId="18">
    <w:abstractNumId w:val="23"/>
  </w:num>
  <w:num w:numId="19">
    <w:abstractNumId w:val="17"/>
  </w:num>
  <w:num w:numId="20">
    <w:abstractNumId w:val="27"/>
  </w:num>
  <w:num w:numId="21">
    <w:abstractNumId w:val="20"/>
  </w:num>
  <w:num w:numId="22">
    <w:abstractNumId w:val="40"/>
  </w:num>
  <w:num w:numId="23">
    <w:abstractNumId w:val="7"/>
  </w:num>
  <w:num w:numId="24">
    <w:abstractNumId w:val="18"/>
  </w:num>
  <w:num w:numId="25">
    <w:abstractNumId w:val="31"/>
  </w:num>
  <w:num w:numId="26">
    <w:abstractNumId w:val="0"/>
  </w:num>
  <w:num w:numId="27">
    <w:abstractNumId w:val="10"/>
  </w:num>
  <w:num w:numId="28">
    <w:abstractNumId w:val="21"/>
  </w:num>
  <w:num w:numId="29">
    <w:abstractNumId w:val="41"/>
  </w:num>
  <w:num w:numId="30">
    <w:abstractNumId w:val="22"/>
  </w:num>
  <w:num w:numId="31">
    <w:abstractNumId w:val="25"/>
  </w:num>
  <w:num w:numId="32">
    <w:abstractNumId w:val="6"/>
  </w:num>
  <w:num w:numId="33">
    <w:abstractNumId w:val="34"/>
  </w:num>
  <w:num w:numId="34">
    <w:abstractNumId w:val="30"/>
  </w:num>
  <w:num w:numId="35">
    <w:abstractNumId w:val="42"/>
  </w:num>
  <w:num w:numId="36">
    <w:abstractNumId w:val="43"/>
  </w:num>
  <w:num w:numId="37">
    <w:abstractNumId w:val="12"/>
  </w:num>
  <w:num w:numId="38">
    <w:abstractNumId w:val="16"/>
  </w:num>
  <w:num w:numId="39">
    <w:abstractNumId w:val="9"/>
  </w:num>
  <w:num w:numId="40">
    <w:abstractNumId w:val="36"/>
  </w:num>
  <w:num w:numId="41">
    <w:abstractNumId w:val="3"/>
  </w:num>
  <w:num w:numId="42">
    <w:abstractNumId w:val="11"/>
  </w:num>
  <w:num w:numId="43">
    <w:abstractNumId w:val="38"/>
  </w:num>
  <w:num w:numId="44">
    <w:abstractNumId w:val="19"/>
  </w:num>
  <w:num w:numId="45">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1E6F"/>
    <w:rsid w:val="000133E5"/>
    <w:rsid w:val="00017685"/>
    <w:rsid w:val="000231EF"/>
    <w:rsid w:val="000448CC"/>
    <w:rsid w:val="00045E56"/>
    <w:rsid w:val="000729D1"/>
    <w:rsid w:val="00075D27"/>
    <w:rsid w:val="000765B1"/>
    <w:rsid w:val="000779AE"/>
    <w:rsid w:val="00080F91"/>
    <w:rsid w:val="000A3C91"/>
    <w:rsid w:val="000A5175"/>
    <w:rsid w:val="000B01FA"/>
    <w:rsid w:val="000C0779"/>
    <w:rsid w:val="000E0062"/>
    <w:rsid w:val="000E2E53"/>
    <w:rsid w:val="000E76A0"/>
    <w:rsid w:val="00100504"/>
    <w:rsid w:val="0011569B"/>
    <w:rsid w:val="00121D82"/>
    <w:rsid w:val="00135947"/>
    <w:rsid w:val="00140572"/>
    <w:rsid w:val="001717C7"/>
    <w:rsid w:val="001752E2"/>
    <w:rsid w:val="00190003"/>
    <w:rsid w:val="00190638"/>
    <w:rsid w:val="00193E64"/>
    <w:rsid w:val="00197C03"/>
    <w:rsid w:val="001A0BFF"/>
    <w:rsid w:val="001B29CF"/>
    <w:rsid w:val="001B4AB4"/>
    <w:rsid w:val="001C4EE8"/>
    <w:rsid w:val="001C5CA1"/>
    <w:rsid w:val="001D5BC1"/>
    <w:rsid w:val="001D6472"/>
    <w:rsid w:val="001D7CE6"/>
    <w:rsid w:val="001F41B0"/>
    <w:rsid w:val="001F45D4"/>
    <w:rsid w:val="00201775"/>
    <w:rsid w:val="00202D40"/>
    <w:rsid w:val="00217ECE"/>
    <w:rsid w:val="00222E1D"/>
    <w:rsid w:val="0022605F"/>
    <w:rsid w:val="00233AD2"/>
    <w:rsid w:val="00242228"/>
    <w:rsid w:val="00251BDF"/>
    <w:rsid w:val="002663F2"/>
    <w:rsid w:val="00266A96"/>
    <w:rsid w:val="00267D12"/>
    <w:rsid w:val="00270925"/>
    <w:rsid w:val="0028181A"/>
    <w:rsid w:val="002847AF"/>
    <w:rsid w:val="0028595B"/>
    <w:rsid w:val="002B231F"/>
    <w:rsid w:val="002B366C"/>
    <w:rsid w:val="002B484E"/>
    <w:rsid w:val="002C4872"/>
    <w:rsid w:val="002D5513"/>
    <w:rsid w:val="002E7011"/>
    <w:rsid w:val="002F32C6"/>
    <w:rsid w:val="00307AF7"/>
    <w:rsid w:val="00311DEE"/>
    <w:rsid w:val="0032313A"/>
    <w:rsid w:val="003237A1"/>
    <w:rsid w:val="00335613"/>
    <w:rsid w:val="003359C0"/>
    <w:rsid w:val="00341099"/>
    <w:rsid w:val="003542EF"/>
    <w:rsid w:val="00354E6B"/>
    <w:rsid w:val="00357200"/>
    <w:rsid w:val="003612ED"/>
    <w:rsid w:val="0036208A"/>
    <w:rsid w:val="00377EF3"/>
    <w:rsid w:val="00380CA5"/>
    <w:rsid w:val="00383FB5"/>
    <w:rsid w:val="00385B61"/>
    <w:rsid w:val="0038705D"/>
    <w:rsid w:val="0039024E"/>
    <w:rsid w:val="003948FA"/>
    <w:rsid w:val="00394AE4"/>
    <w:rsid w:val="0039580F"/>
    <w:rsid w:val="003A670F"/>
    <w:rsid w:val="003B3BA2"/>
    <w:rsid w:val="003B7E28"/>
    <w:rsid w:val="003C482E"/>
    <w:rsid w:val="003D2A07"/>
    <w:rsid w:val="003D2E47"/>
    <w:rsid w:val="003D3ECC"/>
    <w:rsid w:val="003D43B9"/>
    <w:rsid w:val="003F102E"/>
    <w:rsid w:val="00414FA9"/>
    <w:rsid w:val="004178D1"/>
    <w:rsid w:val="0042648F"/>
    <w:rsid w:val="00434BD9"/>
    <w:rsid w:val="00437BAA"/>
    <w:rsid w:val="00452325"/>
    <w:rsid w:val="00452C69"/>
    <w:rsid w:val="00454412"/>
    <w:rsid w:val="004700B8"/>
    <w:rsid w:val="0047775F"/>
    <w:rsid w:val="00481AC8"/>
    <w:rsid w:val="00484758"/>
    <w:rsid w:val="00491190"/>
    <w:rsid w:val="004A5399"/>
    <w:rsid w:val="004A6229"/>
    <w:rsid w:val="004B1E4A"/>
    <w:rsid w:val="004B4CCE"/>
    <w:rsid w:val="004C469E"/>
    <w:rsid w:val="004D5043"/>
    <w:rsid w:val="004E34BB"/>
    <w:rsid w:val="004E3B35"/>
    <w:rsid w:val="004F2B30"/>
    <w:rsid w:val="004F40E3"/>
    <w:rsid w:val="004F48E2"/>
    <w:rsid w:val="00502023"/>
    <w:rsid w:val="00503286"/>
    <w:rsid w:val="00505438"/>
    <w:rsid w:val="00510920"/>
    <w:rsid w:val="00527263"/>
    <w:rsid w:val="00541DAA"/>
    <w:rsid w:val="00541FFC"/>
    <w:rsid w:val="00545800"/>
    <w:rsid w:val="00557E2D"/>
    <w:rsid w:val="00565648"/>
    <w:rsid w:val="005702D2"/>
    <w:rsid w:val="005836B5"/>
    <w:rsid w:val="005A5CDF"/>
    <w:rsid w:val="005A6B52"/>
    <w:rsid w:val="005B6942"/>
    <w:rsid w:val="005D0041"/>
    <w:rsid w:val="005D4499"/>
    <w:rsid w:val="005E35C4"/>
    <w:rsid w:val="005E3D5C"/>
    <w:rsid w:val="005E4B98"/>
    <w:rsid w:val="005E74EB"/>
    <w:rsid w:val="005E7C4D"/>
    <w:rsid w:val="005F104E"/>
    <w:rsid w:val="005F3E95"/>
    <w:rsid w:val="00604ED5"/>
    <w:rsid w:val="00612C33"/>
    <w:rsid w:val="00624719"/>
    <w:rsid w:val="00630A77"/>
    <w:rsid w:val="006334BD"/>
    <w:rsid w:val="00634E24"/>
    <w:rsid w:val="00635DA2"/>
    <w:rsid w:val="00653FF7"/>
    <w:rsid w:val="00657632"/>
    <w:rsid w:val="0066646F"/>
    <w:rsid w:val="00675678"/>
    <w:rsid w:val="00681575"/>
    <w:rsid w:val="00681B0B"/>
    <w:rsid w:val="00686450"/>
    <w:rsid w:val="00696C58"/>
    <w:rsid w:val="0069713B"/>
    <w:rsid w:val="006A3739"/>
    <w:rsid w:val="006A39BA"/>
    <w:rsid w:val="006C2244"/>
    <w:rsid w:val="006C664F"/>
    <w:rsid w:val="006D47FC"/>
    <w:rsid w:val="006D7546"/>
    <w:rsid w:val="006E0328"/>
    <w:rsid w:val="006F1D29"/>
    <w:rsid w:val="006F5D7F"/>
    <w:rsid w:val="00716C7E"/>
    <w:rsid w:val="0072275E"/>
    <w:rsid w:val="00726484"/>
    <w:rsid w:val="00733380"/>
    <w:rsid w:val="00736B9B"/>
    <w:rsid w:val="00745656"/>
    <w:rsid w:val="007471C1"/>
    <w:rsid w:val="00747770"/>
    <w:rsid w:val="00750333"/>
    <w:rsid w:val="007508E0"/>
    <w:rsid w:val="00754350"/>
    <w:rsid w:val="00757F49"/>
    <w:rsid w:val="00764F19"/>
    <w:rsid w:val="007671D5"/>
    <w:rsid w:val="00770944"/>
    <w:rsid w:val="00774C49"/>
    <w:rsid w:val="007758D1"/>
    <w:rsid w:val="00783129"/>
    <w:rsid w:val="00785A89"/>
    <w:rsid w:val="007964AB"/>
    <w:rsid w:val="007A5307"/>
    <w:rsid w:val="007B491C"/>
    <w:rsid w:val="007B7144"/>
    <w:rsid w:val="007D3F93"/>
    <w:rsid w:val="007D5820"/>
    <w:rsid w:val="007E6F5B"/>
    <w:rsid w:val="007F45E4"/>
    <w:rsid w:val="007F5AA5"/>
    <w:rsid w:val="007F6196"/>
    <w:rsid w:val="008065B3"/>
    <w:rsid w:val="008112E3"/>
    <w:rsid w:val="00817F63"/>
    <w:rsid w:val="00821594"/>
    <w:rsid w:val="00823A9F"/>
    <w:rsid w:val="00853BE6"/>
    <w:rsid w:val="0086151F"/>
    <w:rsid w:val="00866987"/>
    <w:rsid w:val="008749D0"/>
    <w:rsid w:val="00874A46"/>
    <w:rsid w:val="008806C8"/>
    <w:rsid w:val="008823CF"/>
    <w:rsid w:val="00882F01"/>
    <w:rsid w:val="0088429C"/>
    <w:rsid w:val="00884BB0"/>
    <w:rsid w:val="00894AFE"/>
    <w:rsid w:val="008B3722"/>
    <w:rsid w:val="008B498B"/>
    <w:rsid w:val="008B565E"/>
    <w:rsid w:val="008C7044"/>
    <w:rsid w:val="008D23EF"/>
    <w:rsid w:val="008D304D"/>
    <w:rsid w:val="008D3D8E"/>
    <w:rsid w:val="008D6130"/>
    <w:rsid w:val="008E398F"/>
    <w:rsid w:val="008E7CEF"/>
    <w:rsid w:val="00900200"/>
    <w:rsid w:val="0092000C"/>
    <w:rsid w:val="00920156"/>
    <w:rsid w:val="00925FCD"/>
    <w:rsid w:val="0092708E"/>
    <w:rsid w:val="0095354B"/>
    <w:rsid w:val="009622C6"/>
    <w:rsid w:val="00964955"/>
    <w:rsid w:val="0097034F"/>
    <w:rsid w:val="00971D9F"/>
    <w:rsid w:val="00972295"/>
    <w:rsid w:val="00972E52"/>
    <w:rsid w:val="009841FF"/>
    <w:rsid w:val="00987DE5"/>
    <w:rsid w:val="009924E8"/>
    <w:rsid w:val="009A19D0"/>
    <w:rsid w:val="009A3569"/>
    <w:rsid w:val="009B3761"/>
    <w:rsid w:val="009C466E"/>
    <w:rsid w:val="009D0662"/>
    <w:rsid w:val="009D38FA"/>
    <w:rsid w:val="009D39A5"/>
    <w:rsid w:val="009E0E51"/>
    <w:rsid w:val="009E3624"/>
    <w:rsid w:val="009E516F"/>
    <w:rsid w:val="009E747A"/>
    <w:rsid w:val="009F1269"/>
    <w:rsid w:val="009F2595"/>
    <w:rsid w:val="009F2D1E"/>
    <w:rsid w:val="00A07132"/>
    <w:rsid w:val="00A151E0"/>
    <w:rsid w:val="00A204EF"/>
    <w:rsid w:val="00A20B0F"/>
    <w:rsid w:val="00A30208"/>
    <w:rsid w:val="00A33F7F"/>
    <w:rsid w:val="00A3452E"/>
    <w:rsid w:val="00A51083"/>
    <w:rsid w:val="00A53538"/>
    <w:rsid w:val="00A72CFE"/>
    <w:rsid w:val="00A774F4"/>
    <w:rsid w:val="00A81937"/>
    <w:rsid w:val="00A87D79"/>
    <w:rsid w:val="00A96A2B"/>
    <w:rsid w:val="00AB11D0"/>
    <w:rsid w:val="00AB2454"/>
    <w:rsid w:val="00AC0957"/>
    <w:rsid w:val="00AC0AF6"/>
    <w:rsid w:val="00AC0FD3"/>
    <w:rsid w:val="00AC17A0"/>
    <w:rsid w:val="00AD0E58"/>
    <w:rsid w:val="00AD7A31"/>
    <w:rsid w:val="00B02B1E"/>
    <w:rsid w:val="00B03E45"/>
    <w:rsid w:val="00B074F6"/>
    <w:rsid w:val="00B106D6"/>
    <w:rsid w:val="00B22756"/>
    <w:rsid w:val="00B33F04"/>
    <w:rsid w:val="00B46E57"/>
    <w:rsid w:val="00B47B96"/>
    <w:rsid w:val="00B5488F"/>
    <w:rsid w:val="00B61423"/>
    <w:rsid w:val="00B7418A"/>
    <w:rsid w:val="00B85A4D"/>
    <w:rsid w:val="00B86895"/>
    <w:rsid w:val="00B92792"/>
    <w:rsid w:val="00BA08A7"/>
    <w:rsid w:val="00BB4860"/>
    <w:rsid w:val="00BB5E35"/>
    <w:rsid w:val="00BC3276"/>
    <w:rsid w:val="00BC4E42"/>
    <w:rsid w:val="00BD1E55"/>
    <w:rsid w:val="00BD5B32"/>
    <w:rsid w:val="00BD6A21"/>
    <w:rsid w:val="00BE787C"/>
    <w:rsid w:val="00C02272"/>
    <w:rsid w:val="00C02EFD"/>
    <w:rsid w:val="00C03012"/>
    <w:rsid w:val="00C13BE0"/>
    <w:rsid w:val="00C26A80"/>
    <w:rsid w:val="00C523ED"/>
    <w:rsid w:val="00C53460"/>
    <w:rsid w:val="00C53C4B"/>
    <w:rsid w:val="00C55AA8"/>
    <w:rsid w:val="00C5714A"/>
    <w:rsid w:val="00C73838"/>
    <w:rsid w:val="00C84317"/>
    <w:rsid w:val="00C85CDD"/>
    <w:rsid w:val="00C93BFB"/>
    <w:rsid w:val="00C974F2"/>
    <w:rsid w:val="00CA1224"/>
    <w:rsid w:val="00CB3EC0"/>
    <w:rsid w:val="00CC3706"/>
    <w:rsid w:val="00CC719E"/>
    <w:rsid w:val="00CD04B8"/>
    <w:rsid w:val="00CD36BC"/>
    <w:rsid w:val="00CE2591"/>
    <w:rsid w:val="00CE3145"/>
    <w:rsid w:val="00CE672E"/>
    <w:rsid w:val="00CF770D"/>
    <w:rsid w:val="00D12BB7"/>
    <w:rsid w:val="00D157BE"/>
    <w:rsid w:val="00D16C39"/>
    <w:rsid w:val="00D27D10"/>
    <w:rsid w:val="00D32246"/>
    <w:rsid w:val="00D603AC"/>
    <w:rsid w:val="00D60B11"/>
    <w:rsid w:val="00D61D3E"/>
    <w:rsid w:val="00D71B35"/>
    <w:rsid w:val="00D856C0"/>
    <w:rsid w:val="00D90E83"/>
    <w:rsid w:val="00D97F33"/>
    <w:rsid w:val="00DA0AA2"/>
    <w:rsid w:val="00DA44A6"/>
    <w:rsid w:val="00DB7117"/>
    <w:rsid w:val="00DC0025"/>
    <w:rsid w:val="00DD48D4"/>
    <w:rsid w:val="00DE0D6C"/>
    <w:rsid w:val="00DE55A3"/>
    <w:rsid w:val="00E000EA"/>
    <w:rsid w:val="00E07B31"/>
    <w:rsid w:val="00E17365"/>
    <w:rsid w:val="00E178A0"/>
    <w:rsid w:val="00E17F2E"/>
    <w:rsid w:val="00E21DAC"/>
    <w:rsid w:val="00E22A04"/>
    <w:rsid w:val="00E31C25"/>
    <w:rsid w:val="00E31EC0"/>
    <w:rsid w:val="00E33BAA"/>
    <w:rsid w:val="00E40C64"/>
    <w:rsid w:val="00E422D4"/>
    <w:rsid w:val="00E45006"/>
    <w:rsid w:val="00E5238D"/>
    <w:rsid w:val="00E60FCE"/>
    <w:rsid w:val="00E71DD6"/>
    <w:rsid w:val="00E71F3B"/>
    <w:rsid w:val="00E73DB9"/>
    <w:rsid w:val="00E86DC6"/>
    <w:rsid w:val="00E9799C"/>
    <w:rsid w:val="00EA280C"/>
    <w:rsid w:val="00EB54E0"/>
    <w:rsid w:val="00EC06F6"/>
    <w:rsid w:val="00ED413D"/>
    <w:rsid w:val="00ED6CDA"/>
    <w:rsid w:val="00EE77DC"/>
    <w:rsid w:val="00EF699B"/>
    <w:rsid w:val="00F13532"/>
    <w:rsid w:val="00F15BE5"/>
    <w:rsid w:val="00F220AF"/>
    <w:rsid w:val="00F2225D"/>
    <w:rsid w:val="00F2558B"/>
    <w:rsid w:val="00F26BD1"/>
    <w:rsid w:val="00F43A8D"/>
    <w:rsid w:val="00F458D0"/>
    <w:rsid w:val="00F55591"/>
    <w:rsid w:val="00F5694C"/>
    <w:rsid w:val="00F574AD"/>
    <w:rsid w:val="00F61D21"/>
    <w:rsid w:val="00F628BD"/>
    <w:rsid w:val="00F63F7B"/>
    <w:rsid w:val="00F65151"/>
    <w:rsid w:val="00F7491F"/>
    <w:rsid w:val="00F820FF"/>
    <w:rsid w:val="00F87111"/>
    <w:rsid w:val="00F931F8"/>
    <w:rsid w:val="00FA1D95"/>
    <w:rsid w:val="00FB37E4"/>
    <w:rsid w:val="00FB4EED"/>
    <w:rsid w:val="00FC097B"/>
    <w:rsid w:val="00FC1C44"/>
    <w:rsid w:val="00FC3B92"/>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3FA6226"/>
  <w15:docId w15:val="{732C74B1-0D52-4D5F-A617-337238DF0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3C91"/>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rsid w:val="0088429C"/>
    <w:pPr>
      <w:keepNext/>
      <w:keepLines/>
      <w:spacing w:before="360" w:after="80"/>
      <w:outlineLvl w:val="1"/>
    </w:pPr>
    <w:rPr>
      <w:rFonts w:ascii="Cambria" w:eastAsia="Cambria" w:hAnsi="Cambria" w:cs="Cambria"/>
      <w:b/>
      <w:color w:val="000000"/>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spacing w:after="160" w:line="259" w:lineRule="auto"/>
      <w:ind w:left="720"/>
      <w:contextualSpacing/>
    </w:pPr>
    <w:rPr>
      <w:rFonts w:ascii="Open Sans" w:eastAsiaTheme="minorHAnsi" w:hAnsi="Open Sans" w:cstheme="minorBidi"/>
      <w:sz w:val="22"/>
      <w:szCs w:val="22"/>
    </w:rPr>
  </w:style>
  <w:style w:type="paragraph" w:styleId="BalloonText">
    <w:name w:val="Balloon Text"/>
    <w:basedOn w:val="Normal"/>
    <w:link w:val="BalloonTextChar"/>
    <w:uiPriority w:val="99"/>
    <w:semiHidden/>
    <w:unhideWhenUsed/>
    <w:rsid w:val="0054580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pPr>
    <w:rPr>
      <w:rFonts w:ascii="Open Sans" w:eastAsiaTheme="minorHAnsi" w:hAnsi="Open Sans" w:cstheme="minorBidi"/>
      <w:sz w:val="22"/>
      <w:szCs w:val="22"/>
    </w:r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pPr>
    <w:rPr>
      <w:rFonts w:ascii="Open Sans" w:eastAsiaTheme="minorHAnsi" w:hAnsi="Open Sans" w:cstheme="minorBidi"/>
      <w:sz w:val="22"/>
      <w:szCs w:val="22"/>
    </w:r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after="160"/>
    </w:pPr>
    <w:rPr>
      <w:rFonts w:ascii="Open Sans" w:eastAsiaTheme="minorHAnsi" w:hAnsi="Open Sans" w:cstheme="minorBidi"/>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88429C"/>
    <w:rPr>
      <w:rFonts w:ascii="Cambria" w:eastAsia="Cambria" w:hAnsi="Cambria" w:cs="Cambria"/>
      <w:b/>
      <w:color w:val="000000"/>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58392">
      <w:bodyDiv w:val="1"/>
      <w:marLeft w:val="0"/>
      <w:marRight w:val="0"/>
      <w:marTop w:val="0"/>
      <w:marBottom w:val="0"/>
      <w:divBdr>
        <w:top w:val="none" w:sz="0" w:space="0" w:color="auto"/>
        <w:left w:val="none" w:sz="0" w:space="0" w:color="auto"/>
        <w:bottom w:val="none" w:sz="0" w:space="0" w:color="auto"/>
        <w:right w:val="none" w:sz="0" w:space="0" w:color="auto"/>
      </w:divBdr>
    </w:div>
    <w:div w:id="74670321">
      <w:bodyDiv w:val="1"/>
      <w:marLeft w:val="0"/>
      <w:marRight w:val="0"/>
      <w:marTop w:val="0"/>
      <w:marBottom w:val="0"/>
      <w:divBdr>
        <w:top w:val="none" w:sz="0" w:space="0" w:color="auto"/>
        <w:left w:val="none" w:sz="0" w:space="0" w:color="auto"/>
        <w:bottom w:val="none" w:sz="0" w:space="0" w:color="auto"/>
        <w:right w:val="none" w:sz="0" w:space="0" w:color="auto"/>
      </w:divBdr>
    </w:div>
    <w:div w:id="104543743">
      <w:bodyDiv w:val="1"/>
      <w:marLeft w:val="0"/>
      <w:marRight w:val="0"/>
      <w:marTop w:val="0"/>
      <w:marBottom w:val="0"/>
      <w:divBdr>
        <w:top w:val="none" w:sz="0" w:space="0" w:color="auto"/>
        <w:left w:val="none" w:sz="0" w:space="0" w:color="auto"/>
        <w:bottom w:val="none" w:sz="0" w:space="0" w:color="auto"/>
        <w:right w:val="none" w:sz="0" w:space="0" w:color="auto"/>
      </w:divBdr>
    </w:div>
    <w:div w:id="113137030">
      <w:bodyDiv w:val="1"/>
      <w:marLeft w:val="0"/>
      <w:marRight w:val="0"/>
      <w:marTop w:val="0"/>
      <w:marBottom w:val="0"/>
      <w:divBdr>
        <w:top w:val="none" w:sz="0" w:space="0" w:color="auto"/>
        <w:left w:val="none" w:sz="0" w:space="0" w:color="auto"/>
        <w:bottom w:val="none" w:sz="0" w:space="0" w:color="auto"/>
        <w:right w:val="none" w:sz="0" w:space="0" w:color="auto"/>
      </w:divBdr>
    </w:div>
    <w:div w:id="126435406">
      <w:bodyDiv w:val="1"/>
      <w:marLeft w:val="0"/>
      <w:marRight w:val="0"/>
      <w:marTop w:val="0"/>
      <w:marBottom w:val="0"/>
      <w:divBdr>
        <w:top w:val="none" w:sz="0" w:space="0" w:color="auto"/>
        <w:left w:val="none" w:sz="0" w:space="0" w:color="auto"/>
        <w:bottom w:val="none" w:sz="0" w:space="0" w:color="auto"/>
        <w:right w:val="none" w:sz="0" w:space="0" w:color="auto"/>
      </w:divBdr>
    </w:div>
    <w:div w:id="146436366">
      <w:bodyDiv w:val="1"/>
      <w:marLeft w:val="0"/>
      <w:marRight w:val="0"/>
      <w:marTop w:val="0"/>
      <w:marBottom w:val="0"/>
      <w:divBdr>
        <w:top w:val="none" w:sz="0" w:space="0" w:color="auto"/>
        <w:left w:val="none" w:sz="0" w:space="0" w:color="auto"/>
        <w:bottom w:val="none" w:sz="0" w:space="0" w:color="auto"/>
        <w:right w:val="none" w:sz="0" w:space="0" w:color="auto"/>
      </w:divBdr>
    </w:div>
    <w:div w:id="257956748">
      <w:bodyDiv w:val="1"/>
      <w:marLeft w:val="0"/>
      <w:marRight w:val="0"/>
      <w:marTop w:val="0"/>
      <w:marBottom w:val="0"/>
      <w:divBdr>
        <w:top w:val="none" w:sz="0" w:space="0" w:color="auto"/>
        <w:left w:val="none" w:sz="0" w:space="0" w:color="auto"/>
        <w:bottom w:val="none" w:sz="0" w:space="0" w:color="auto"/>
        <w:right w:val="none" w:sz="0" w:space="0" w:color="auto"/>
      </w:divBdr>
    </w:div>
    <w:div w:id="313527820">
      <w:bodyDiv w:val="1"/>
      <w:marLeft w:val="0"/>
      <w:marRight w:val="0"/>
      <w:marTop w:val="0"/>
      <w:marBottom w:val="0"/>
      <w:divBdr>
        <w:top w:val="none" w:sz="0" w:space="0" w:color="auto"/>
        <w:left w:val="none" w:sz="0" w:space="0" w:color="auto"/>
        <w:bottom w:val="none" w:sz="0" w:space="0" w:color="auto"/>
        <w:right w:val="none" w:sz="0" w:space="0" w:color="auto"/>
      </w:divBdr>
    </w:div>
    <w:div w:id="383607880">
      <w:bodyDiv w:val="1"/>
      <w:marLeft w:val="0"/>
      <w:marRight w:val="0"/>
      <w:marTop w:val="0"/>
      <w:marBottom w:val="0"/>
      <w:divBdr>
        <w:top w:val="none" w:sz="0" w:space="0" w:color="auto"/>
        <w:left w:val="none" w:sz="0" w:space="0" w:color="auto"/>
        <w:bottom w:val="none" w:sz="0" w:space="0" w:color="auto"/>
        <w:right w:val="none" w:sz="0" w:space="0" w:color="auto"/>
      </w:divBdr>
    </w:div>
    <w:div w:id="497112473">
      <w:bodyDiv w:val="1"/>
      <w:marLeft w:val="0"/>
      <w:marRight w:val="0"/>
      <w:marTop w:val="0"/>
      <w:marBottom w:val="0"/>
      <w:divBdr>
        <w:top w:val="none" w:sz="0" w:space="0" w:color="auto"/>
        <w:left w:val="none" w:sz="0" w:space="0" w:color="auto"/>
        <w:bottom w:val="none" w:sz="0" w:space="0" w:color="auto"/>
        <w:right w:val="none" w:sz="0" w:space="0" w:color="auto"/>
      </w:divBdr>
    </w:div>
    <w:div w:id="566303463">
      <w:bodyDiv w:val="1"/>
      <w:marLeft w:val="0"/>
      <w:marRight w:val="0"/>
      <w:marTop w:val="0"/>
      <w:marBottom w:val="0"/>
      <w:divBdr>
        <w:top w:val="none" w:sz="0" w:space="0" w:color="auto"/>
        <w:left w:val="none" w:sz="0" w:space="0" w:color="auto"/>
        <w:bottom w:val="none" w:sz="0" w:space="0" w:color="auto"/>
        <w:right w:val="none" w:sz="0" w:space="0" w:color="auto"/>
      </w:divBdr>
    </w:div>
    <w:div w:id="622002545">
      <w:bodyDiv w:val="1"/>
      <w:marLeft w:val="0"/>
      <w:marRight w:val="0"/>
      <w:marTop w:val="0"/>
      <w:marBottom w:val="0"/>
      <w:divBdr>
        <w:top w:val="none" w:sz="0" w:space="0" w:color="auto"/>
        <w:left w:val="none" w:sz="0" w:space="0" w:color="auto"/>
        <w:bottom w:val="none" w:sz="0" w:space="0" w:color="auto"/>
        <w:right w:val="none" w:sz="0" w:space="0" w:color="auto"/>
      </w:divBdr>
    </w:div>
    <w:div w:id="686757416">
      <w:bodyDiv w:val="1"/>
      <w:marLeft w:val="0"/>
      <w:marRight w:val="0"/>
      <w:marTop w:val="0"/>
      <w:marBottom w:val="0"/>
      <w:divBdr>
        <w:top w:val="none" w:sz="0" w:space="0" w:color="auto"/>
        <w:left w:val="none" w:sz="0" w:space="0" w:color="auto"/>
        <w:bottom w:val="none" w:sz="0" w:space="0" w:color="auto"/>
        <w:right w:val="none" w:sz="0" w:space="0" w:color="auto"/>
      </w:divBdr>
    </w:div>
    <w:div w:id="716586787">
      <w:bodyDiv w:val="1"/>
      <w:marLeft w:val="0"/>
      <w:marRight w:val="0"/>
      <w:marTop w:val="0"/>
      <w:marBottom w:val="0"/>
      <w:divBdr>
        <w:top w:val="none" w:sz="0" w:space="0" w:color="auto"/>
        <w:left w:val="none" w:sz="0" w:space="0" w:color="auto"/>
        <w:bottom w:val="none" w:sz="0" w:space="0" w:color="auto"/>
        <w:right w:val="none" w:sz="0" w:space="0" w:color="auto"/>
      </w:divBdr>
    </w:div>
    <w:div w:id="781917692">
      <w:bodyDiv w:val="1"/>
      <w:marLeft w:val="0"/>
      <w:marRight w:val="0"/>
      <w:marTop w:val="0"/>
      <w:marBottom w:val="0"/>
      <w:divBdr>
        <w:top w:val="none" w:sz="0" w:space="0" w:color="auto"/>
        <w:left w:val="none" w:sz="0" w:space="0" w:color="auto"/>
        <w:bottom w:val="none" w:sz="0" w:space="0" w:color="auto"/>
        <w:right w:val="none" w:sz="0" w:space="0" w:color="auto"/>
      </w:divBdr>
    </w:div>
    <w:div w:id="1046374688">
      <w:bodyDiv w:val="1"/>
      <w:marLeft w:val="0"/>
      <w:marRight w:val="0"/>
      <w:marTop w:val="0"/>
      <w:marBottom w:val="0"/>
      <w:divBdr>
        <w:top w:val="none" w:sz="0" w:space="0" w:color="auto"/>
        <w:left w:val="none" w:sz="0" w:space="0" w:color="auto"/>
        <w:bottom w:val="none" w:sz="0" w:space="0" w:color="auto"/>
        <w:right w:val="none" w:sz="0" w:space="0" w:color="auto"/>
      </w:divBdr>
    </w:div>
    <w:div w:id="1110008831">
      <w:bodyDiv w:val="1"/>
      <w:marLeft w:val="0"/>
      <w:marRight w:val="0"/>
      <w:marTop w:val="0"/>
      <w:marBottom w:val="0"/>
      <w:divBdr>
        <w:top w:val="none" w:sz="0" w:space="0" w:color="auto"/>
        <w:left w:val="none" w:sz="0" w:space="0" w:color="auto"/>
        <w:bottom w:val="none" w:sz="0" w:space="0" w:color="auto"/>
        <w:right w:val="none" w:sz="0" w:space="0" w:color="auto"/>
      </w:divBdr>
    </w:div>
    <w:div w:id="1133911286">
      <w:bodyDiv w:val="1"/>
      <w:marLeft w:val="0"/>
      <w:marRight w:val="0"/>
      <w:marTop w:val="0"/>
      <w:marBottom w:val="0"/>
      <w:divBdr>
        <w:top w:val="none" w:sz="0" w:space="0" w:color="auto"/>
        <w:left w:val="none" w:sz="0" w:space="0" w:color="auto"/>
        <w:bottom w:val="none" w:sz="0" w:space="0" w:color="auto"/>
        <w:right w:val="none" w:sz="0" w:space="0" w:color="auto"/>
      </w:divBdr>
    </w:div>
    <w:div w:id="1261066899">
      <w:bodyDiv w:val="1"/>
      <w:marLeft w:val="0"/>
      <w:marRight w:val="0"/>
      <w:marTop w:val="0"/>
      <w:marBottom w:val="0"/>
      <w:divBdr>
        <w:top w:val="none" w:sz="0" w:space="0" w:color="auto"/>
        <w:left w:val="none" w:sz="0" w:space="0" w:color="auto"/>
        <w:bottom w:val="none" w:sz="0" w:space="0" w:color="auto"/>
        <w:right w:val="none" w:sz="0" w:space="0" w:color="auto"/>
      </w:divBdr>
    </w:div>
    <w:div w:id="1427266279">
      <w:bodyDiv w:val="1"/>
      <w:marLeft w:val="0"/>
      <w:marRight w:val="0"/>
      <w:marTop w:val="0"/>
      <w:marBottom w:val="0"/>
      <w:divBdr>
        <w:top w:val="none" w:sz="0" w:space="0" w:color="auto"/>
        <w:left w:val="none" w:sz="0" w:space="0" w:color="auto"/>
        <w:bottom w:val="none" w:sz="0" w:space="0" w:color="auto"/>
        <w:right w:val="none" w:sz="0" w:space="0" w:color="auto"/>
      </w:divBdr>
    </w:div>
    <w:div w:id="1554193445">
      <w:bodyDiv w:val="1"/>
      <w:marLeft w:val="0"/>
      <w:marRight w:val="0"/>
      <w:marTop w:val="0"/>
      <w:marBottom w:val="0"/>
      <w:divBdr>
        <w:top w:val="none" w:sz="0" w:space="0" w:color="auto"/>
        <w:left w:val="none" w:sz="0" w:space="0" w:color="auto"/>
        <w:bottom w:val="none" w:sz="0" w:space="0" w:color="auto"/>
        <w:right w:val="none" w:sz="0" w:space="0" w:color="auto"/>
      </w:divBdr>
    </w:div>
    <w:div w:id="1555653997">
      <w:bodyDiv w:val="1"/>
      <w:marLeft w:val="0"/>
      <w:marRight w:val="0"/>
      <w:marTop w:val="0"/>
      <w:marBottom w:val="0"/>
      <w:divBdr>
        <w:top w:val="none" w:sz="0" w:space="0" w:color="auto"/>
        <w:left w:val="none" w:sz="0" w:space="0" w:color="auto"/>
        <w:bottom w:val="none" w:sz="0" w:space="0" w:color="auto"/>
        <w:right w:val="none" w:sz="0" w:space="0" w:color="auto"/>
      </w:divBdr>
    </w:div>
    <w:div w:id="1614752850">
      <w:bodyDiv w:val="1"/>
      <w:marLeft w:val="0"/>
      <w:marRight w:val="0"/>
      <w:marTop w:val="0"/>
      <w:marBottom w:val="0"/>
      <w:divBdr>
        <w:top w:val="none" w:sz="0" w:space="0" w:color="auto"/>
        <w:left w:val="none" w:sz="0" w:space="0" w:color="auto"/>
        <w:bottom w:val="none" w:sz="0" w:space="0" w:color="auto"/>
        <w:right w:val="none" w:sz="0" w:space="0" w:color="auto"/>
      </w:divBdr>
    </w:div>
    <w:div w:id="1696030478">
      <w:bodyDiv w:val="1"/>
      <w:marLeft w:val="0"/>
      <w:marRight w:val="0"/>
      <w:marTop w:val="0"/>
      <w:marBottom w:val="0"/>
      <w:divBdr>
        <w:top w:val="none" w:sz="0" w:space="0" w:color="auto"/>
        <w:left w:val="none" w:sz="0" w:space="0" w:color="auto"/>
        <w:bottom w:val="none" w:sz="0" w:space="0" w:color="auto"/>
        <w:right w:val="none" w:sz="0" w:space="0" w:color="auto"/>
      </w:divBdr>
    </w:div>
    <w:div w:id="1735548856">
      <w:bodyDiv w:val="1"/>
      <w:marLeft w:val="0"/>
      <w:marRight w:val="0"/>
      <w:marTop w:val="0"/>
      <w:marBottom w:val="0"/>
      <w:divBdr>
        <w:top w:val="none" w:sz="0" w:space="0" w:color="auto"/>
        <w:left w:val="none" w:sz="0" w:space="0" w:color="auto"/>
        <w:bottom w:val="none" w:sz="0" w:space="0" w:color="auto"/>
        <w:right w:val="none" w:sz="0" w:space="0" w:color="auto"/>
      </w:divBdr>
    </w:div>
    <w:div w:id="2033529462">
      <w:bodyDiv w:val="1"/>
      <w:marLeft w:val="0"/>
      <w:marRight w:val="0"/>
      <w:marTop w:val="0"/>
      <w:marBottom w:val="0"/>
      <w:divBdr>
        <w:top w:val="none" w:sz="0" w:space="0" w:color="auto"/>
        <w:left w:val="none" w:sz="0" w:space="0" w:color="auto"/>
        <w:bottom w:val="none" w:sz="0" w:space="0" w:color="auto"/>
        <w:right w:val="none" w:sz="0" w:space="0" w:color="auto"/>
      </w:divBdr>
    </w:div>
    <w:div w:id="2118020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54FF12-45E0-4E76-BFAB-BE915754D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5679</Words>
  <Characters>32374</Characters>
  <Application>Microsoft Office Word</Application>
  <DocSecurity>4</DocSecurity>
  <Lines>269</Lines>
  <Paragraphs>75</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37978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Rachel Brew</cp:lastModifiedBy>
  <cp:revision>2</cp:revision>
  <cp:lastPrinted>2016-08-09T18:12:00Z</cp:lastPrinted>
  <dcterms:created xsi:type="dcterms:W3CDTF">2018-08-22T19:04:00Z</dcterms:created>
  <dcterms:modified xsi:type="dcterms:W3CDTF">2018-08-22T19:04:00Z</dcterms:modified>
</cp:coreProperties>
</file>